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084993E9" w:rsidR="009A049D" w:rsidRPr="00FC3167" w:rsidRDefault="009A049D" w:rsidP="009A049D">
      <w:pPr>
        <w:pStyle w:val="Header"/>
        <w:rPr>
          <w:rFonts w:eastAsia="SimSun"/>
          <w:sz w:val="24"/>
          <w:lang w:eastAsia="zh-CN"/>
        </w:rPr>
      </w:pPr>
      <w:bookmarkStart w:id="0" w:name="OLE_LINK39"/>
      <w:r w:rsidRPr="00FC3167">
        <w:rPr>
          <w:rFonts w:eastAsia="SimSun"/>
          <w:sz w:val="24"/>
          <w:lang w:eastAsia="zh-CN"/>
        </w:rPr>
        <w:t>3GPP TSG-RAN WG2 Meeting #1</w:t>
      </w:r>
      <w:r w:rsidR="00240F9D" w:rsidRPr="00FC3167">
        <w:rPr>
          <w:rFonts w:eastAsia="SimSun"/>
          <w:sz w:val="24"/>
          <w:lang w:eastAsia="zh-CN"/>
        </w:rPr>
        <w:t>1</w:t>
      </w:r>
      <w:r w:rsidR="000416AE" w:rsidRPr="00FC3167">
        <w:rPr>
          <w:rFonts w:eastAsia="SimSun"/>
          <w:sz w:val="24"/>
          <w:lang w:eastAsia="zh-CN"/>
        </w:rPr>
        <w:t>4</w:t>
      </w:r>
      <w:r w:rsidRPr="00FC3167">
        <w:rPr>
          <w:rFonts w:eastAsia="SimSun"/>
          <w:sz w:val="24"/>
          <w:lang w:eastAsia="zh-CN"/>
        </w:rPr>
        <w:t>-e</w:t>
      </w:r>
      <w:r w:rsidR="00B50A63" w:rsidRPr="00FC3167">
        <w:rPr>
          <w:rFonts w:eastAsia="SimSun"/>
          <w:sz w:val="24"/>
          <w:lang w:eastAsia="zh-CN"/>
        </w:rPr>
        <w:t xml:space="preserve">                                               </w:t>
      </w:r>
      <w:r w:rsidR="005D777C" w:rsidRPr="00FC3167">
        <w:rPr>
          <w:rFonts w:eastAsia="SimSun"/>
          <w:sz w:val="24"/>
          <w:lang w:eastAsia="zh-CN"/>
        </w:rPr>
        <w:t xml:space="preserve"> </w:t>
      </w:r>
      <w:r w:rsidRPr="00FC3167">
        <w:rPr>
          <w:rFonts w:eastAsia="SimSun"/>
          <w:sz w:val="24"/>
          <w:lang w:eastAsia="zh-CN"/>
        </w:rPr>
        <w:t>R2-</w:t>
      </w:r>
      <w:r w:rsidR="005D777C" w:rsidRPr="00FC3167">
        <w:rPr>
          <w:rFonts w:eastAsia="SimSun"/>
          <w:sz w:val="24"/>
          <w:lang w:eastAsia="zh-CN"/>
        </w:rPr>
        <w:t>21</w:t>
      </w:r>
      <w:r w:rsidR="00FC3167" w:rsidRPr="00FC3167">
        <w:rPr>
          <w:rFonts w:eastAsia="SimSun"/>
          <w:sz w:val="24"/>
          <w:lang w:eastAsia="zh-CN"/>
        </w:rPr>
        <w:t>07816</w:t>
      </w:r>
    </w:p>
    <w:p w14:paraId="0226B31D" w14:textId="4BAF39A0" w:rsidR="009A049D" w:rsidRPr="00086E8D" w:rsidRDefault="00FC3167" w:rsidP="009A049D">
      <w:pPr>
        <w:pStyle w:val="Header"/>
        <w:rPr>
          <w:sz w:val="24"/>
          <w:vertAlign w:val="superscript"/>
        </w:rPr>
      </w:pPr>
      <w:r w:rsidRPr="00FC3167">
        <w:rPr>
          <w:noProof/>
          <w:sz w:val="24"/>
        </w:rPr>
        <w:t>e-Meeting, 9th - 27th August,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A92D70"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3D219F">
        <w:rPr>
          <w:rFonts w:eastAsia="SimSun" w:hint="eastAsia"/>
          <w:sz w:val="22"/>
          <w:szCs w:val="22"/>
          <w:lang w:eastAsia="zh-CN"/>
        </w:rPr>
        <w:t>QoE</w:t>
      </w:r>
      <w:proofErr w:type="spellEnd"/>
      <w:r w:rsidR="003D219F">
        <w:rPr>
          <w:rFonts w:eastAsia="SimSun"/>
          <w:sz w:val="22"/>
          <w:szCs w:val="22"/>
          <w:lang w:eastAsia="zh-CN"/>
        </w:rPr>
        <w:t xml:space="preserve"> configuration</w:t>
      </w:r>
      <w:r w:rsidR="004E3026">
        <w:rPr>
          <w:rFonts w:eastAsia="SimSun"/>
          <w:sz w:val="22"/>
          <w:szCs w:val="22"/>
          <w:lang w:eastAsia="zh-CN"/>
        </w:rPr>
        <w:t xml:space="preserve"> </w:t>
      </w:r>
      <w:r w:rsidR="004E3026">
        <w:rPr>
          <w:rFonts w:eastAsia="SimSun" w:hint="eastAsia"/>
          <w:sz w:val="22"/>
          <w:szCs w:val="22"/>
          <w:lang w:eastAsia="zh-CN"/>
        </w:rPr>
        <w:t>and</w:t>
      </w:r>
      <w:r w:rsidR="003D219F">
        <w:rPr>
          <w:rFonts w:eastAsia="SimSun"/>
          <w:sz w:val="22"/>
          <w:szCs w:val="22"/>
          <w:lang w:eastAsia="zh-CN"/>
        </w:rPr>
        <w:t xml:space="preserve"> reporting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DC891C" w14:textId="223D25EC" w:rsidR="00977970" w:rsidRPr="0006511D" w:rsidRDefault="00286D6B" w:rsidP="00977970">
      <w:pPr>
        <w:spacing w:afterLines="50" w:after="120"/>
        <w:jc w:val="both"/>
        <w:rPr>
          <w:rFonts w:ascii="Arial" w:hAnsi="Arial" w:cs="Arial"/>
          <w:iCs/>
          <w:szCs w:val="20"/>
          <w:lang w:eastAsia="zh-CN"/>
        </w:rPr>
      </w:pPr>
      <w:r w:rsidRPr="0006511D">
        <w:rPr>
          <w:iCs/>
          <w:sz w:val="18"/>
          <w:szCs w:val="22"/>
          <w:lang w:eastAsia="zh-CN"/>
        </w:rPr>
        <w:t xml:space="preserve"> </w:t>
      </w:r>
      <w:proofErr w:type="spellStart"/>
      <w:r w:rsidR="00977970" w:rsidRPr="0006511D">
        <w:rPr>
          <w:rFonts w:ascii="Arial" w:hAnsi="Arial" w:cs="Arial"/>
          <w:iCs/>
          <w:szCs w:val="20"/>
          <w:lang w:eastAsia="zh-CN"/>
        </w:rPr>
        <w:t>QoE</w:t>
      </w:r>
      <w:proofErr w:type="spellEnd"/>
      <w:r w:rsidR="00977970" w:rsidRPr="0006511D">
        <w:rPr>
          <w:rFonts w:ascii="Arial" w:hAnsi="Arial" w:cs="Arial"/>
          <w:iCs/>
          <w:szCs w:val="20"/>
          <w:lang w:eastAsia="zh-CN"/>
        </w:rPr>
        <w:t xml:space="preserve"> WID was approved in RP-210913, the following objectives are led by RAN2.</w:t>
      </w:r>
    </w:p>
    <w:p w14:paraId="3384FAE6" w14:textId="77777777" w:rsidR="00977970" w:rsidRPr="0006511D" w:rsidRDefault="00977970" w:rsidP="00977970">
      <w:pPr>
        <w:spacing w:afterLines="50" w:after="120"/>
        <w:jc w:val="both"/>
        <w:rPr>
          <w:rFonts w:ascii="Arial" w:hAnsi="Arial" w:cs="Arial"/>
          <w:bCs/>
          <w:i/>
          <w:szCs w:val="20"/>
          <w:lang w:eastAsia="zh-CN"/>
        </w:rPr>
      </w:pPr>
      <w:proofErr w:type="gramStart"/>
      <w:r w:rsidRPr="0006511D">
        <w:rPr>
          <w:rFonts w:ascii="Arial" w:hAnsi="Arial" w:cs="Arial"/>
          <w:i/>
          <w:szCs w:val="20"/>
          <w:lang w:eastAsia="zh-CN"/>
        </w:rPr>
        <w:t xml:space="preserve">“ </w:t>
      </w:r>
      <w:r w:rsidRPr="0006511D">
        <w:rPr>
          <w:rFonts w:ascii="Arial" w:hAnsi="Arial" w:cs="Arial"/>
          <w:bCs/>
          <w:i/>
          <w:szCs w:val="20"/>
        </w:rPr>
        <w:t>The</w:t>
      </w:r>
      <w:proofErr w:type="gramEnd"/>
      <w:r w:rsidRPr="0006511D">
        <w:rPr>
          <w:rFonts w:ascii="Arial" w:hAnsi="Arial" w:cs="Arial"/>
          <w:bCs/>
          <w:i/>
          <w:szCs w:val="20"/>
        </w:rPr>
        <w:t xml:space="preserve"> detailed objectives of the work item are as follows:</w:t>
      </w:r>
    </w:p>
    <w:p w14:paraId="0F9A099F" w14:textId="77777777" w:rsidR="00977970" w:rsidRPr="0006511D" w:rsidRDefault="00977970" w:rsidP="00977970">
      <w:pPr>
        <w:numPr>
          <w:ilvl w:val="0"/>
          <w:numId w:val="17"/>
        </w:numPr>
        <w:overflowPunct w:val="0"/>
        <w:autoSpaceDE w:val="0"/>
        <w:autoSpaceDN w:val="0"/>
        <w:adjustRightInd w:val="0"/>
        <w:jc w:val="both"/>
        <w:textAlignment w:val="baseline"/>
        <w:rPr>
          <w:rFonts w:ascii="Arial" w:hAnsi="Arial" w:cs="Arial"/>
          <w:bCs/>
          <w:i/>
          <w:szCs w:val="20"/>
          <w:lang w:eastAsia="zh-CN"/>
        </w:rPr>
      </w:pPr>
      <w:r w:rsidRPr="0006511D">
        <w:rPr>
          <w:rFonts w:ascii="Arial" w:hAnsi="Arial" w:cs="Arial"/>
          <w:bCs/>
          <w:i/>
          <w:szCs w:val="20"/>
          <w:lang w:eastAsia="zh-CN"/>
        </w:rPr>
        <w:t xml:space="preserve">Specify the support for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in NR </w:t>
      </w:r>
      <w:r w:rsidRPr="0006511D">
        <w:rPr>
          <w:rFonts w:ascii="Arial" w:hAnsi="Arial" w:cs="Arial"/>
          <w:i/>
          <w:szCs w:val="20"/>
        </w:rPr>
        <w:t>standalone</w:t>
      </w:r>
      <w:r w:rsidRPr="0006511D">
        <w:rPr>
          <w:rFonts w:ascii="Arial" w:hAnsi="Arial" w:cs="Arial"/>
          <w:bCs/>
          <w:i/>
          <w:szCs w:val="20"/>
          <w:lang w:eastAsia="zh-CN"/>
        </w:rPr>
        <w:t xml:space="preserve"> mode. </w:t>
      </w:r>
      <w:r w:rsidRPr="0006511D">
        <w:rPr>
          <w:rFonts w:ascii="Arial" w:hAnsi="Arial" w:cs="Arial"/>
          <w:bCs/>
          <w:i/>
          <w:szCs w:val="20"/>
        </w:rPr>
        <w:t>[RAN</w:t>
      </w:r>
      <w:r w:rsidRPr="0006511D">
        <w:rPr>
          <w:rFonts w:ascii="Arial" w:hAnsi="Arial" w:cs="Arial"/>
          <w:bCs/>
          <w:i/>
          <w:szCs w:val="20"/>
          <w:lang w:eastAsia="zh-CN"/>
        </w:rPr>
        <w:t>2, RAN3</w:t>
      </w:r>
      <w:r w:rsidRPr="0006511D">
        <w:rPr>
          <w:rFonts w:ascii="Arial" w:hAnsi="Arial" w:cs="Arial"/>
          <w:bCs/>
          <w:i/>
          <w:szCs w:val="20"/>
        </w:rPr>
        <w:t>]</w:t>
      </w:r>
    </w:p>
    <w:p w14:paraId="236FD7D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configuration, activation, and deactivation procedures for both </w:t>
      </w:r>
      <w:proofErr w:type="spellStart"/>
      <w:r w:rsidRPr="0006511D">
        <w:rPr>
          <w:rFonts w:ascii="Arial" w:hAnsi="Arial" w:cs="Arial"/>
          <w:bCs/>
          <w:i/>
          <w:szCs w:val="20"/>
          <w:lang w:eastAsia="zh-CN"/>
        </w:rPr>
        <w:t>signalling</w:t>
      </w:r>
      <w:proofErr w:type="spellEnd"/>
      <w:r w:rsidRPr="0006511D">
        <w:rPr>
          <w:rFonts w:ascii="Arial" w:hAnsi="Arial" w:cs="Arial"/>
          <w:bCs/>
          <w:i/>
          <w:szCs w:val="20"/>
          <w:lang w:eastAsia="zh-CN"/>
        </w:rPr>
        <w:t xml:space="preserve">-based and management-based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and reporting, taking </w:t>
      </w:r>
      <w:r w:rsidRPr="0006511D">
        <w:rPr>
          <w:rFonts w:ascii="Arial" w:hAnsi="Arial" w:cs="Arial"/>
          <w:i/>
          <w:szCs w:val="20"/>
        </w:rPr>
        <w:t xml:space="preserve">LTE </w:t>
      </w:r>
      <w:proofErr w:type="spellStart"/>
      <w:r w:rsidRPr="0006511D">
        <w:rPr>
          <w:rFonts w:ascii="Arial" w:hAnsi="Arial" w:cs="Arial"/>
          <w:i/>
          <w:szCs w:val="20"/>
        </w:rPr>
        <w:t>QoE</w:t>
      </w:r>
      <w:proofErr w:type="spellEnd"/>
      <w:r w:rsidRPr="0006511D">
        <w:rPr>
          <w:rFonts w:ascii="Arial" w:hAnsi="Arial" w:cs="Arial"/>
          <w:i/>
          <w:szCs w:val="20"/>
        </w:rPr>
        <w:t xml:space="preserve"> solutions as baseline, as defined in TR 38.890</w:t>
      </w:r>
      <w:r w:rsidRPr="0006511D">
        <w:rPr>
          <w:rFonts w:ascii="Arial" w:hAnsi="Arial" w:cs="Arial"/>
          <w:bCs/>
          <w:i/>
          <w:szCs w:val="20"/>
          <w:lang w:eastAsia="zh-CN"/>
        </w:rPr>
        <w:t>.</w:t>
      </w:r>
    </w:p>
    <w:p w14:paraId="14B89DCA"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r w:rsidRPr="00903F46">
        <w:rPr>
          <w:rFonts w:ascii="Arial" w:hAnsi="Arial" w:cs="Arial"/>
          <w:i/>
          <w:szCs w:val="20"/>
          <w:lang w:eastAsia="zh-CN"/>
        </w:rPr>
        <w:t xml:space="preserve">configuration and reporting for multiple simultaneous </w:t>
      </w:r>
      <w:proofErr w:type="spellStart"/>
      <w:r w:rsidRPr="00903F46">
        <w:rPr>
          <w:rFonts w:ascii="Arial" w:hAnsi="Arial" w:cs="Arial"/>
          <w:i/>
          <w:szCs w:val="20"/>
          <w:lang w:eastAsia="zh-CN"/>
        </w:rPr>
        <w:t>QoE</w:t>
      </w:r>
      <w:proofErr w:type="spellEnd"/>
      <w:r w:rsidRPr="00903F46">
        <w:rPr>
          <w:rFonts w:ascii="Arial" w:hAnsi="Arial" w:cs="Arial"/>
          <w:i/>
          <w:szCs w:val="20"/>
          <w:lang w:eastAsia="zh-CN"/>
        </w:rPr>
        <w:t xml:space="preserve"> measurements at a UE.</w:t>
      </w:r>
    </w:p>
    <w:p w14:paraId="098A0ED3"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handling at RAN overload, including</w:t>
      </w:r>
      <w:r w:rsidRPr="00903F46">
        <w:rPr>
          <w:rFonts w:ascii="Arial" w:hAnsi="Arial" w:cs="Arial"/>
          <w:i/>
          <w:szCs w:val="20"/>
          <w:lang w:eastAsia="zh-CN"/>
        </w:rPr>
        <w:t xml:space="preserve"> pause and resume of </w:t>
      </w:r>
      <w:proofErr w:type="spellStart"/>
      <w:r w:rsidRPr="00903F46">
        <w:rPr>
          <w:rFonts w:ascii="Arial" w:hAnsi="Arial" w:cs="Arial"/>
          <w:i/>
          <w:szCs w:val="20"/>
          <w:lang w:eastAsia="zh-CN"/>
        </w:rPr>
        <w:t>QoE</w:t>
      </w:r>
      <w:proofErr w:type="spellEnd"/>
      <w:r w:rsidRPr="00903F46">
        <w:rPr>
          <w:rFonts w:ascii="Arial" w:hAnsi="Arial" w:cs="Arial"/>
          <w:i/>
          <w:szCs w:val="20"/>
          <w:lang w:eastAsia="zh-CN"/>
        </w:rPr>
        <w:t xml:space="preserve"> measurement reporting.</w:t>
      </w:r>
    </w:p>
    <w:p w14:paraId="10677039" w14:textId="77777777" w:rsidR="00977970" w:rsidRPr="00903F46"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903F46">
        <w:rPr>
          <w:rFonts w:ascii="Arial" w:hAnsi="Arial" w:cs="Arial"/>
          <w:bCs/>
          <w:i/>
          <w:szCs w:val="20"/>
          <w:lang w:eastAsia="zh-CN"/>
        </w:rPr>
        <w:t xml:space="preserve">Specify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handling in RRC_INACTIVE, i.e.</w:t>
      </w:r>
      <w:r w:rsidRPr="00903F46" w:rsidDel="00F0645C">
        <w:rPr>
          <w:rFonts w:ascii="Arial" w:hAnsi="Arial" w:cs="Arial"/>
          <w:bCs/>
          <w:i/>
          <w:szCs w:val="20"/>
          <w:lang w:eastAsia="zh-CN"/>
        </w:rPr>
        <w:t xml:space="preserve"> </w:t>
      </w:r>
      <w:bookmarkStart w:id="6" w:name="_Hlk68023728"/>
      <w:r w:rsidRPr="00903F46">
        <w:rPr>
          <w:rFonts w:ascii="Arial" w:hAnsi="Arial" w:cs="Arial"/>
          <w:bCs/>
          <w:i/>
          <w:szCs w:val="20"/>
          <w:lang w:eastAsia="zh-CN"/>
        </w:rPr>
        <w:t xml:space="preserve">keeping the </w:t>
      </w:r>
      <w:proofErr w:type="spellStart"/>
      <w:r w:rsidRPr="00903F46">
        <w:rPr>
          <w:rFonts w:ascii="Arial" w:hAnsi="Arial" w:cs="Arial"/>
          <w:bCs/>
          <w:i/>
          <w:szCs w:val="20"/>
          <w:lang w:eastAsia="zh-CN"/>
        </w:rPr>
        <w:t>QoE</w:t>
      </w:r>
      <w:proofErr w:type="spellEnd"/>
      <w:r w:rsidRPr="00903F46">
        <w:rPr>
          <w:rFonts w:ascii="Arial" w:hAnsi="Arial" w:cs="Arial"/>
          <w:bCs/>
          <w:i/>
          <w:szCs w:val="20"/>
          <w:lang w:eastAsia="zh-CN"/>
        </w:rPr>
        <w:t xml:space="preserve"> measurement configuration without measuring and reusing the same configuration upon transition from RRC_INACTIVE to RRC_CONNECTED.</w:t>
      </w:r>
    </w:p>
    <w:bookmarkEnd w:id="6"/>
    <w:p w14:paraId="6B48FDB1" w14:textId="5ECB6F48" w:rsidR="00977970" w:rsidRPr="0006511D" w:rsidRDefault="00977970" w:rsidP="00977970">
      <w:pPr>
        <w:ind w:left="420"/>
        <w:rPr>
          <w:rFonts w:ascii="Arial" w:hAnsi="Arial" w:cs="Arial"/>
          <w:bCs/>
          <w:i/>
          <w:szCs w:val="20"/>
          <w:lang w:eastAsia="zh-CN"/>
        </w:rPr>
      </w:pPr>
      <w:r w:rsidRPr="0006511D">
        <w:rPr>
          <w:rFonts w:ascii="Arial" w:hAnsi="Arial" w:cs="Arial"/>
          <w:bCs/>
          <w:i/>
          <w:szCs w:val="20"/>
          <w:lang w:eastAsia="zh-CN"/>
        </w:rPr>
        <w:t xml:space="preserve">NOTE: RRC segmentation may be needed for transmission of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reports, and any potential solutions need detailed technical specification of the procedures (if time allows in RAN2).”</w:t>
      </w:r>
    </w:p>
    <w:p w14:paraId="69974DEE" w14:textId="77777777" w:rsidR="008F5E9E" w:rsidRDefault="008F5E9E" w:rsidP="008F5E9E">
      <w:pPr>
        <w:rPr>
          <w:rFonts w:ascii="Arial" w:hAnsi="Arial" w:cs="Arial"/>
          <w:bCs/>
          <w:iCs/>
          <w:szCs w:val="20"/>
          <w:lang w:eastAsia="zh-CN"/>
        </w:rPr>
      </w:pPr>
      <w:r w:rsidRPr="008F5E9E">
        <w:rPr>
          <w:rFonts w:ascii="Arial" w:hAnsi="Arial" w:cs="Arial"/>
          <w:bCs/>
          <w:iCs/>
          <w:szCs w:val="20"/>
          <w:lang w:eastAsia="zh-CN"/>
        </w:rPr>
        <w:t xml:space="preserve"> </w:t>
      </w:r>
    </w:p>
    <w:p w14:paraId="3FFEA066" w14:textId="303FE67F" w:rsidR="004C1AD3" w:rsidRPr="0006511D" w:rsidRDefault="003D219F" w:rsidP="002C2DF5">
      <w:pPr>
        <w:autoSpaceDE w:val="0"/>
        <w:autoSpaceDN w:val="0"/>
        <w:adjustRightInd w:val="0"/>
        <w:spacing w:after="120"/>
        <w:jc w:val="both"/>
        <w:rPr>
          <w:rFonts w:ascii="Arial" w:hAnsi="Arial" w:cs="Arial"/>
          <w:iCs/>
          <w:szCs w:val="20"/>
          <w:lang w:eastAsia="zh-CN"/>
        </w:rPr>
      </w:pPr>
      <w:r>
        <w:rPr>
          <w:rFonts w:ascii="Arial" w:hAnsi="Arial" w:cs="Arial"/>
          <w:bCs/>
          <w:iCs/>
          <w:szCs w:val="20"/>
          <w:lang w:eastAsia="zh-CN"/>
        </w:rPr>
        <w:t xml:space="preserve">In the last RAN2 meeting, there are some agreements reached. </w:t>
      </w:r>
      <w:r w:rsidR="00977970" w:rsidRPr="0006511D">
        <w:rPr>
          <w:rFonts w:ascii="Arial" w:hAnsi="Arial" w:cs="Arial"/>
          <w:iCs/>
          <w:szCs w:val="20"/>
          <w:lang w:eastAsia="zh-CN"/>
        </w:rPr>
        <w:t xml:space="preserve">In this contribution, </w:t>
      </w:r>
      <w:r>
        <w:rPr>
          <w:rFonts w:ascii="Arial" w:hAnsi="Arial" w:cs="Arial"/>
          <w:iCs/>
          <w:szCs w:val="20"/>
          <w:lang w:eastAsia="zh-CN"/>
        </w:rPr>
        <w:t xml:space="preserve">left issues for </w:t>
      </w:r>
      <w:proofErr w:type="spellStart"/>
      <w:r w:rsidR="00005FE8" w:rsidRPr="0006511D">
        <w:rPr>
          <w:rFonts w:ascii="Arial" w:hAnsi="Arial" w:cs="Arial"/>
          <w:iCs/>
          <w:szCs w:val="20"/>
          <w:lang w:eastAsia="zh-CN"/>
        </w:rPr>
        <w:t>QoE</w:t>
      </w:r>
      <w:proofErr w:type="spellEnd"/>
      <w:r w:rsidR="00005FE8" w:rsidRPr="0006511D">
        <w:rPr>
          <w:rFonts w:ascii="Arial" w:hAnsi="Arial" w:cs="Arial"/>
          <w:iCs/>
          <w:szCs w:val="20"/>
          <w:lang w:eastAsia="zh-CN"/>
        </w:rPr>
        <w:t xml:space="preserve"> </w:t>
      </w:r>
      <w:r w:rsidR="008F5E9E">
        <w:rPr>
          <w:rFonts w:ascii="Arial" w:hAnsi="Arial" w:cs="Arial"/>
          <w:iCs/>
          <w:szCs w:val="20"/>
          <w:lang w:eastAsia="zh-CN"/>
        </w:rPr>
        <w:t>configuration</w:t>
      </w:r>
      <w:r>
        <w:rPr>
          <w:rFonts w:ascii="Arial" w:hAnsi="Arial" w:cs="Arial"/>
          <w:iCs/>
          <w:szCs w:val="20"/>
          <w:lang w:eastAsia="zh-CN"/>
        </w:rPr>
        <w:t xml:space="preserve"> and reporting are discussed</w:t>
      </w:r>
      <w:r w:rsidR="00E0126C">
        <w:rPr>
          <w:rFonts w:ascii="Arial" w:hAnsi="Arial" w:cs="Arial"/>
          <w:iCs/>
          <w:szCs w:val="20"/>
          <w:lang w:eastAsia="zh-CN"/>
        </w:rPr>
        <w:t xml:space="preserve"> and proposed</w:t>
      </w:r>
      <w:r w:rsidR="00242F43">
        <w:rPr>
          <w:rFonts w:ascii="Arial" w:hAnsi="Arial" w:cs="Arial"/>
          <w:iCs/>
          <w:szCs w:val="20"/>
          <w:lang w:eastAsia="zh-CN"/>
        </w:rPr>
        <w:t>.</w:t>
      </w:r>
    </w:p>
    <w:p w14:paraId="3935F9CE" w14:textId="1892D38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DC2FC86" w14:textId="1E7A529B" w:rsidR="00D95F42" w:rsidRPr="00FA4368" w:rsidRDefault="00FB55CC" w:rsidP="00D95F42">
      <w:pPr>
        <w:pStyle w:val="BodyText"/>
        <w:rPr>
          <w:rFonts w:ascii="Arial" w:hAnsi="Arial" w:cs="Arial"/>
          <w:b/>
          <w:bCs/>
          <w:sz w:val="22"/>
          <w:szCs w:val="28"/>
          <w:lang w:eastAsia="zh-CN"/>
        </w:rPr>
      </w:pPr>
      <w:r>
        <w:rPr>
          <w:rFonts w:ascii="Arial" w:hAnsi="Arial" w:cs="Arial"/>
          <w:b/>
          <w:bCs/>
          <w:sz w:val="22"/>
          <w:szCs w:val="28"/>
          <w:lang w:eastAsia="zh-CN"/>
        </w:rPr>
        <w:t>2.1</w:t>
      </w:r>
      <w:r w:rsidR="00D95F42" w:rsidRPr="00FA4368">
        <w:rPr>
          <w:rFonts w:ascii="Arial" w:hAnsi="Arial" w:cs="Arial"/>
          <w:b/>
          <w:bCs/>
          <w:sz w:val="22"/>
          <w:szCs w:val="28"/>
          <w:lang w:eastAsia="zh-CN"/>
        </w:rPr>
        <w:t xml:space="preserve">. </w:t>
      </w:r>
      <w:proofErr w:type="spellStart"/>
      <w:r w:rsidR="00D95F42" w:rsidRPr="00FA4368">
        <w:rPr>
          <w:rFonts w:ascii="Arial" w:hAnsi="Arial" w:cs="Arial"/>
          <w:b/>
          <w:bCs/>
          <w:sz w:val="22"/>
          <w:szCs w:val="28"/>
          <w:lang w:eastAsia="zh-CN"/>
        </w:rPr>
        <w:t>QoE</w:t>
      </w:r>
      <w:proofErr w:type="spellEnd"/>
      <w:r w:rsidR="00D95F42" w:rsidRPr="00FA4368">
        <w:rPr>
          <w:rFonts w:ascii="Arial" w:hAnsi="Arial" w:cs="Arial"/>
          <w:b/>
          <w:bCs/>
          <w:sz w:val="22"/>
          <w:szCs w:val="28"/>
          <w:lang w:eastAsia="zh-CN"/>
        </w:rPr>
        <w:t xml:space="preserve"> reporting handling</w:t>
      </w:r>
    </w:p>
    <w:p w14:paraId="4A8B8908" w14:textId="677ADF40" w:rsidR="00D95F42" w:rsidRPr="00C61DA4" w:rsidRDefault="00D95F42" w:rsidP="00D95F42">
      <w:pPr>
        <w:pStyle w:val="BodyText"/>
        <w:rPr>
          <w:rFonts w:ascii="Arial" w:hAnsi="Arial" w:cs="Arial"/>
          <w:lang w:eastAsia="zh-CN"/>
        </w:rPr>
      </w:pPr>
      <w:r w:rsidRPr="00FA4368">
        <w:rPr>
          <w:rFonts w:ascii="Arial" w:hAnsi="Arial" w:cs="Arial"/>
          <w:lang w:eastAsia="zh-CN"/>
        </w:rPr>
        <w:t xml:space="preserve">In LTE, since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w:t>
      </w:r>
      <w:proofErr w:type="spellStart"/>
      <w:r w:rsidRPr="00FA4368">
        <w:rPr>
          <w:rFonts w:ascii="Arial" w:hAnsi="Arial" w:cs="Arial"/>
          <w:lang w:eastAsia="zh-CN"/>
        </w:rPr>
        <w:t>configuraiton</w:t>
      </w:r>
      <w:proofErr w:type="spellEnd"/>
      <w:r w:rsidRPr="00FA4368">
        <w:rPr>
          <w:rFonts w:ascii="Arial" w:hAnsi="Arial" w:cs="Arial"/>
          <w:lang w:eastAsia="zh-CN"/>
        </w:rPr>
        <w:t xml:space="preserve"> is configured and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is included </w:t>
      </w:r>
      <w:proofErr w:type="spellStart"/>
      <w:r w:rsidRPr="00794F2B">
        <w:rPr>
          <w:rFonts w:ascii="Arial" w:hAnsi="Arial" w:cs="Arial"/>
          <w:i/>
          <w:iCs/>
          <w:lang w:eastAsia="zh-CN"/>
        </w:rPr>
        <w:t>MeasReportAppLayer</w:t>
      </w:r>
      <w:proofErr w:type="spellEnd"/>
      <w:r w:rsidRPr="00FA4368">
        <w:rPr>
          <w:rFonts w:ascii="Arial" w:hAnsi="Arial" w:cs="Arial"/>
          <w:lang w:eastAsia="zh-CN"/>
        </w:rPr>
        <w:t xml:space="preserve">. It should be reasonable multiple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reports can be included in one RRC message</w:t>
      </w:r>
      <w:r w:rsidR="00903F46">
        <w:rPr>
          <w:rFonts w:ascii="Arial" w:hAnsi="Arial" w:cs="Arial"/>
          <w:lang w:eastAsia="zh-CN"/>
        </w:rPr>
        <w:t xml:space="preserve"> to save RRC overhead</w:t>
      </w:r>
      <w:r w:rsidRPr="00FA4368">
        <w:rPr>
          <w:rFonts w:ascii="Arial" w:hAnsi="Arial" w:cs="Arial"/>
          <w:lang w:eastAsia="zh-CN"/>
        </w:rPr>
        <w:t xml:space="preserve">. Each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at least the related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result in an application layer container. The </w:t>
      </w:r>
      <w:r w:rsidR="00903F46">
        <w:rPr>
          <w:rFonts w:ascii="Arial" w:hAnsi="Arial" w:cs="Arial"/>
          <w:lang w:eastAsia="zh-CN"/>
        </w:rPr>
        <w:t>RRC level</w:t>
      </w:r>
      <w:r w:rsidRPr="00FA4368">
        <w:rPr>
          <w:rFonts w:ascii="Arial" w:hAnsi="Arial" w:cs="Arial"/>
          <w:lang w:eastAsia="zh-CN"/>
        </w:rPr>
        <w:t xml:space="preserve"> ID can be used to </w:t>
      </w:r>
      <w:r w:rsidRPr="00C61DA4">
        <w:rPr>
          <w:rFonts w:ascii="Arial" w:hAnsi="Arial" w:cs="Arial"/>
          <w:lang w:eastAsia="zh-CN"/>
        </w:rPr>
        <w:t xml:space="preserve">link a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configuration and the corresponding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reporting. </w:t>
      </w:r>
    </w:p>
    <w:p w14:paraId="52185861" w14:textId="0014F9F4" w:rsidR="00D95F42" w:rsidRPr="00C61DA4" w:rsidRDefault="00A67507" w:rsidP="00FB55CC">
      <w:pPr>
        <w:numPr>
          <w:ilvl w:val="0"/>
          <w:numId w:val="21"/>
        </w:numPr>
        <w:tabs>
          <w:tab w:val="left" w:pos="1701"/>
        </w:tabs>
        <w:spacing w:before="120" w:after="200" w:line="276" w:lineRule="auto"/>
        <w:rPr>
          <w:rFonts w:ascii="Arial" w:hAnsi="Arial" w:cs="Arial"/>
          <w:b/>
          <w:bCs/>
          <w:lang w:eastAsia="zh-CN"/>
        </w:rPr>
      </w:pPr>
      <w:bookmarkStart w:id="7" w:name="_Ref77676458"/>
      <w:bookmarkStart w:id="8" w:name="_Ref77676465"/>
      <w:bookmarkStart w:id="9" w:name="_Ref77676470"/>
      <w:r w:rsidRPr="00A67507">
        <w:rPr>
          <w:rFonts w:ascii="Arial" w:hAnsi="Arial" w:cs="Arial"/>
          <w:szCs w:val="20"/>
          <w:lang w:val="fr-FR" w:eastAsia="zh-CN"/>
        </w:rPr>
        <w:t xml:space="preserve">Multiple QoE </w:t>
      </w:r>
      <w:proofErr w:type="spellStart"/>
      <w:r w:rsidRPr="00A67507">
        <w:rPr>
          <w:rFonts w:ascii="Arial" w:hAnsi="Arial" w:cs="Arial"/>
          <w:szCs w:val="20"/>
          <w:lang w:val="fr-FR" w:eastAsia="zh-CN"/>
        </w:rPr>
        <w:t>measurement</w:t>
      </w:r>
      <w:proofErr w:type="spellEnd"/>
      <w:r w:rsidRPr="00A67507">
        <w:rPr>
          <w:rFonts w:ascii="Arial" w:hAnsi="Arial" w:cs="Arial"/>
          <w:szCs w:val="20"/>
          <w:lang w:val="fr-FR" w:eastAsia="zh-CN"/>
        </w:rPr>
        <w:t xml:space="preserve"> reports can </w:t>
      </w:r>
      <w:proofErr w:type="spellStart"/>
      <w:r w:rsidRPr="00A67507">
        <w:rPr>
          <w:rFonts w:ascii="Arial" w:hAnsi="Arial" w:cs="Arial"/>
          <w:szCs w:val="20"/>
          <w:lang w:val="fr-FR" w:eastAsia="zh-CN"/>
        </w:rPr>
        <w:t>be</w:t>
      </w:r>
      <w:proofErr w:type="spellEnd"/>
      <w:r w:rsidRPr="00A67507">
        <w:rPr>
          <w:rFonts w:ascii="Arial" w:hAnsi="Arial" w:cs="Arial"/>
          <w:szCs w:val="20"/>
          <w:lang w:val="fr-FR" w:eastAsia="zh-CN"/>
        </w:rPr>
        <w:t xml:space="preserve"> </w:t>
      </w:r>
      <w:proofErr w:type="spellStart"/>
      <w:r w:rsidRPr="00A67507">
        <w:rPr>
          <w:rFonts w:ascii="Arial" w:hAnsi="Arial" w:cs="Arial"/>
          <w:szCs w:val="20"/>
          <w:lang w:val="fr-FR" w:eastAsia="zh-CN"/>
        </w:rPr>
        <w:t>included</w:t>
      </w:r>
      <w:proofErr w:type="spellEnd"/>
      <w:r w:rsidRPr="00A67507">
        <w:rPr>
          <w:rFonts w:ascii="Arial" w:hAnsi="Arial" w:cs="Arial"/>
          <w:szCs w:val="20"/>
          <w:lang w:val="fr-FR" w:eastAsia="zh-CN"/>
        </w:rPr>
        <w:t xml:space="preserve"> in one SRB 4 message. </w:t>
      </w:r>
      <w:bookmarkEnd w:id="7"/>
      <w:bookmarkEnd w:id="8"/>
      <w:bookmarkEnd w:id="9"/>
    </w:p>
    <w:p w14:paraId="0B035D67" w14:textId="4F8D784A" w:rsidR="00D95F42" w:rsidRPr="00FA4368" w:rsidRDefault="00D95F42" w:rsidP="00D95F42">
      <w:pPr>
        <w:pStyle w:val="BodyText"/>
        <w:rPr>
          <w:rFonts w:ascii="Arial" w:hAnsi="Arial" w:cs="Arial"/>
          <w:lang w:eastAsia="zh-CN"/>
        </w:rPr>
      </w:pPr>
      <w:r w:rsidRPr="00C61DA4">
        <w:rPr>
          <w:rFonts w:ascii="Arial" w:hAnsi="Arial" w:cs="Arial"/>
          <w:lang w:eastAsia="zh-CN"/>
        </w:rPr>
        <w:t>In current RRC specification, RRC segmentation is already supported for UL DCCH and DL DCCH in clause 5.7.6 and 5.7.7</w:t>
      </w:r>
      <w:r w:rsidR="00452AD4" w:rsidRPr="00C61DA4">
        <w:rPr>
          <w:rFonts w:ascii="Arial" w:hAnsi="Arial" w:cs="Arial"/>
          <w:lang w:eastAsia="zh-CN"/>
        </w:rPr>
        <w:t xml:space="preserve"> of TS 38.331 [</w:t>
      </w:r>
      <w:r w:rsidR="009C5104" w:rsidRPr="00C61DA4">
        <w:rPr>
          <w:rFonts w:ascii="Arial" w:hAnsi="Arial" w:cs="Arial"/>
          <w:lang w:eastAsia="zh-CN"/>
        </w:rPr>
        <w:t>1</w:t>
      </w:r>
      <w:r w:rsidR="00452AD4" w:rsidRPr="00C61DA4">
        <w:rPr>
          <w:rFonts w:ascii="Arial" w:hAnsi="Arial" w:cs="Arial"/>
          <w:lang w:eastAsia="zh-CN"/>
        </w:rPr>
        <w:t>]</w:t>
      </w:r>
      <w:r w:rsidRPr="00C61DA4">
        <w:rPr>
          <w:rFonts w:ascii="Arial" w:hAnsi="Arial" w:cs="Arial"/>
          <w:lang w:eastAsia="zh-CN"/>
        </w:rPr>
        <w:t xml:space="preserve">. Even though it is stated that the segmentation of DL DCCH message is only applicable to </w:t>
      </w:r>
      <w:proofErr w:type="spellStart"/>
      <w:r w:rsidRPr="00C61DA4">
        <w:rPr>
          <w:rFonts w:ascii="Arial" w:hAnsi="Arial" w:cs="Arial"/>
          <w:lang w:eastAsia="zh-CN"/>
        </w:rPr>
        <w:t>RRCReconfiguration</w:t>
      </w:r>
      <w:proofErr w:type="spellEnd"/>
      <w:r w:rsidRPr="00FA4368">
        <w:rPr>
          <w:rFonts w:ascii="Arial" w:hAnsi="Arial" w:cs="Arial"/>
          <w:lang w:eastAsia="zh-CN"/>
        </w:rPr>
        <w:t xml:space="preserve"> and </w:t>
      </w:r>
      <w:proofErr w:type="spellStart"/>
      <w:r w:rsidRPr="00FA4368">
        <w:rPr>
          <w:rFonts w:ascii="Arial" w:hAnsi="Arial" w:cs="Arial"/>
          <w:lang w:eastAsia="zh-CN"/>
        </w:rPr>
        <w:t>RRCResume</w:t>
      </w:r>
      <w:proofErr w:type="spellEnd"/>
      <w:r w:rsidRPr="00FA4368">
        <w:rPr>
          <w:rFonts w:ascii="Arial" w:hAnsi="Arial" w:cs="Arial"/>
          <w:lang w:eastAsia="zh-CN"/>
        </w:rPr>
        <w:t xml:space="preserve"> messages and the segmentation of UL DCCH message is only applicable to </w:t>
      </w:r>
      <w:proofErr w:type="spellStart"/>
      <w:r w:rsidRPr="00FA4368">
        <w:rPr>
          <w:rFonts w:ascii="Arial" w:hAnsi="Arial" w:cs="Arial"/>
          <w:lang w:eastAsia="zh-CN"/>
        </w:rPr>
        <w:t>UECapabilityInformation</w:t>
      </w:r>
      <w:proofErr w:type="spellEnd"/>
      <w:r w:rsidRPr="00FA4368">
        <w:rPr>
          <w:rFonts w:ascii="Arial" w:hAnsi="Arial" w:cs="Arial"/>
          <w:lang w:eastAsia="zh-CN"/>
        </w:rPr>
        <w:t xml:space="preserve"> in current specification release, the procedure description is very generic and can be extended to other RRC message easily.</w:t>
      </w:r>
    </w:p>
    <w:p w14:paraId="1B22FBEE" w14:textId="6F513C72" w:rsidR="00D95F42" w:rsidRPr="00FB55CC" w:rsidRDefault="00D95F42" w:rsidP="00FB55CC">
      <w:pPr>
        <w:tabs>
          <w:tab w:val="left" w:pos="1701"/>
        </w:tabs>
        <w:spacing w:before="120" w:after="200" w:line="276" w:lineRule="auto"/>
        <w:rPr>
          <w:rFonts w:ascii="Arial" w:hAnsi="Arial" w:cs="Arial"/>
          <w:szCs w:val="20"/>
          <w:lang w:val="fr-FR" w:eastAsia="zh-CN"/>
        </w:rPr>
      </w:pPr>
      <w:r w:rsidRPr="00FB55CC">
        <w:rPr>
          <w:rFonts w:ascii="Arial" w:hAnsi="Arial" w:cs="Arial"/>
          <w:b/>
          <w:bCs/>
          <w:szCs w:val="20"/>
          <w:lang w:val="fr-FR" w:eastAsia="zh-CN"/>
        </w:rPr>
        <w:t>Ob</w:t>
      </w:r>
      <w:r w:rsidR="00A03E4F">
        <w:rPr>
          <w:rFonts w:ascii="Arial" w:hAnsi="Arial" w:cs="Arial"/>
          <w:b/>
          <w:bCs/>
          <w:szCs w:val="20"/>
          <w:lang w:val="fr-FR" w:eastAsia="zh-CN"/>
        </w:rPr>
        <w:t>ser</w:t>
      </w:r>
      <w:r w:rsidRPr="00FB55CC">
        <w:rPr>
          <w:rFonts w:ascii="Arial" w:hAnsi="Arial" w:cs="Arial"/>
          <w:b/>
          <w:bCs/>
          <w:szCs w:val="20"/>
          <w:lang w:val="fr-FR" w:eastAsia="zh-CN"/>
        </w:rPr>
        <w:t xml:space="preserve">vation </w:t>
      </w:r>
      <w:r w:rsidR="00452AD4" w:rsidRPr="00FB55CC">
        <w:rPr>
          <w:rFonts w:ascii="Arial" w:hAnsi="Arial" w:cs="Arial"/>
          <w:b/>
          <w:bCs/>
          <w:szCs w:val="20"/>
          <w:lang w:val="fr-FR" w:eastAsia="zh-CN"/>
        </w:rPr>
        <w:t>1</w:t>
      </w:r>
      <w:r w:rsidR="00A03E4F" w:rsidRPr="00FB55CC">
        <w:rPr>
          <w:rFonts w:ascii="Arial" w:hAnsi="Arial" w:cs="Arial"/>
          <w:b/>
          <w:bCs/>
          <w:szCs w:val="20"/>
          <w:lang w:val="fr-FR" w:eastAsia="zh-CN"/>
        </w:rPr>
        <w:t xml:space="preserve"> </w:t>
      </w:r>
      <w:r w:rsidR="00A03E4F">
        <w:rPr>
          <w:rFonts w:ascii="Arial" w:hAnsi="Arial" w:cs="Arial"/>
          <w:szCs w:val="20"/>
          <w:lang w:val="fr-FR" w:eastAsia="zh-CN"/>
        </w:rPr>
        <w:t xml:space="preserve">  </w:t>
      </w:r>
      <w:r w:rsidRPr="00FB55CC">
        <w:rPr>
          <w:rFonts w:ascii="Arial" w:hAnsi="Arial" w:cs="Arial"/>
          <w:szCs w:val="20"/>
          <w:lang w:val="fr-FR" w:eastAsia="zh-CN"/>
        </w:rPr>
        <w:t xml:space="preserve">RRC segmentation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already</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supported</w:t>
      </w:r>
      <w:proofErr w:type="spellEnd"/>
      <w:r w:rsidRPr="00FB55CC">
        <w:rPr>
          <w:rFonts w:ascii="Arial" w:hAnsi="Arial" w:cs="Arial"/>
          <w:szCs w:val="20"/>
          <w:lang w:val="fr-FR" w:eastAsia="zh-CN"/>
        </w:rPr>
        <w:t xml:space="preserve"> for UL DCCH and DL DCCH, and the procedure description is very generic and can be extended to other RRC message easily.</w:t>
      </w:r>
    </w:p>
    <w:p w14:paraId="2827A630" w14:textId="77777777" w:rsidR="00D95F42" w:rsidRPr="00FA4368" w:rsidRDefault="00D95F42" w:rsidP="00D95F42">
      <w:pPr>
        <w:rPr>
          <w:rFonts w:ascii="Arial" w:eastAsia="MS Mincho" w:hAnsi="Arial" w:cs="Arial"/>
          <w:szCs w:val="20"/>
          <w:lang w:eastAsia="zh-CN"/>
        </w:rPr>
      </w:pPr>
      <w:r w:rsidRPr="00FA4368">
        <w:rPr>
          <w:rFonts w:ascii="Arial" w:eastAsia="MS Mincho" w:hAnsi="Arial" w:cs="Arial"/>
          <w:szCs w:val="20"/>
          <w:lang w:eastAsia="zh-CN"/>
        </w:rPr>
        <w:t>In SA4 3GP-DASH spec (TS 26.247) in Annex L(normative</w:t>
      </w:r>
      <w:proofErr w:type="gramStart"/>
      <w:r w:rsidRPr="00FA4368">
        <w:rPr>
          <w:rFonts w:ascii="Arial" w:eastAsia="MS Mincho" w:hAnsi="Arial" w:cs="Arial"/>
          <w:szCs w:val="20"/>
          <w:lang w:eastAsia="zh-CN"/>
        </w:rPr>
        <w:t>),  It</w:t>
      </w:r>
      <w:proofErr w:type="gramEnd"/>
      <w:r w:rsidRPr="00FA4368">
        <w:rPr>
          <w:rFonts w:ascii="Arial" w:eastAsia="MS Mincho" w:hAnsi="Arial" w:cs="Arial"/>
          <w:szCs w:val="20"/>
          <w:lang w:eastAsia="zh-CN"/>
        </w:rPr>
        <w:t xml:space="preserve"> includes the following statement:</w:t>
      </w:r>
    </w:p>
    <w:p w14:paraId="141F5948" w14:textId="77777777" w:rsidR="00D95F42" w:rsidRDefault="00D95F42" w:rsidP="00D95F42"/>
    <w:p w14:paraId="11B0CA78" w14:textId="77777777" w:rsidR="00D95F42" w:rsidRPr="00C42285" w:rsidRDefault="00D95F42" w:rsidP="00FA4368">
      <w:pPr>
        <w:pStyle w:val="B10"/>
        <w:pBdr>
          <w:top w:val="single" w:sz="4" w:space="1" w:color="auto"/>
          <w:left w:val="single" w:sz="4" w:space="4" w:color="auto"/>
          <w:bottom w:val="single" w:sz="4" w:space="1" w:color="auto"/>
          <w:right w:val="single" w:sz="4" w:space="4" w:color="auto"/>
        </w:pBdr>
        <w:ind w:firstLine="0"/>
        <w:rPr>
          <w:i/>
          <w:iCs/>
        </w:rPr>
      </w:pPr>
      <w:proofErr w:type="spellStart"/>
      <w:r w:rsidRPr="00C42285">
        <w:rPr>
          <w:i/>
          <w:iCs/>
        </w:rPr>
        <w:t>QoE</w:t>
      </w:r>
      <w:proofErr w:type="spellEnd"/>
      <w:r w:rsidRPr="00C42285">
        <w:rPr>
          <w:i/>
          <w:iCs/>
        </w:rPr>
        <w:t xml:space="preserve"> Metrics: </w:t>
      </w:r>
      <w:proofErr w:type="spellStart"/>
      <w:r w:rsidRPr="00C42285">
        <w:rPr>
          <w:i/>
          <w:iCs/>
        </w:rPr>
        <w:t>QoE</w:t>
      </w:r>
      <w:proofErr w:type="spellEnd"/>
      <w:r w:rsidRPr="00C42285">
        <w:rPr>
          <w:i/>
          <w:iCs/>
        </w:rPr>
        <w:t xml:space="preserve"> Metrics from the DASH client shall be XML-formatted according to clause 10.6 in the </w:t>
      </w:r>
      <w:r w:rsidRPr="008A63D8">
        <w:rPr>
          <w:i/>
          <w:iCs/>
        </w:rPr>
        <w:t xml:space="preserve">current specification. The XML data shall be compressed with </w:t>
      </w:r>
      <w:proofErr w:type="spellStart"/>
      <w:r w:rsidRPr="008A63D8">
        <w:rPr>
          <w:i/>
          <w:iCs/>
        </w:rPr>
        <w:t>gzip</w:t>
      </w:r>
      <w:proofErr w:type="spellEnd"/>
      <w:r w:rsidRPr="008A63D8">
        <w:rPr>
          <w:i/>
          <w:iCs/>
        </w:rPr>
        <w:t xml:space="preserve"> (see [18]) and stored in network byte order into an octet string container with a maximum length of 8000 bytes. The container shall be delivered via RRC to the RNC according to "Application Layer Measurement Reporting" (see [53]) for UMTS, and to the </w:t>
      </w:r>
      <w:proofErr w:type="spellStart"/>
      <w:r w:rsidRPr="008A63D8">
        <w:rPr>
          <w:i/>
          <w:iCs/>
        </w:rPr>
        <w:t>eNB</w:t>
      </w:r>
      <w:proofErr w:type="spellEnd"/>
      <w:r w:rsidRPr="008A63D8">
        <w:rPr>
          <w:i/>
          <w:iCs/>
        </w:rPr>
        <w:t xml:space="preserve"> according to "</w:t>
      </w:r>
      <w:proofErr w:type="spellStart"/>
      <w:r w:rsidRPr="008A63D8">
        <w:rPr>
          <w:i/>
          <w:iCs/>
        </w:rPr>
        <w:t>measReportApplicationLayer</w:t>
      </w:r>
      <w:proofErr w:type="spellEnd"/>
      <w:r w:rsidRPr="008A63D8">
        <w:rPr>
          <w:i/>
          <w:iCs/>
        </w:rPr>
        <w:t xml:space="preserve">" (see [59]) for LTE. The behaviour if </w:t>
      </w:r>
      <w:r w:rsidRPr="008A63D8">
        <w:rPr>
          <w:i/>
          <w:iCs/>
        </w:rPr>
        <w:lastRenderedPageBreak/>
        <w:t>the compressed data is larger than 8000 bytes is unspecified in this version of the specification. The interface towards the RRC signalling is handled by the AT command +CAPPLEVMR [61].</w:t>
      </w:r>
    </w:p>
    <w:p w14:paraId="4654109F" w14:textId="0FE84BD3" w:rsidR="00D95F42" w:rsidRDefault="00D95F42" w:rsidP="00D95F42">
      <w:pPr>
        <w:pStyle w:val="BodyText"/>
        <w:rPr>
          <w:rFonts w:ascii="Arial" w:hAnsi="Arial" w:cs="Arial"/>
          <w:iCs/>
          <w:lang w:eastAsia="zh-CN"/>
        </w:rPr>
      </w:pPr>
      <w:r w:rsidRPr="00FA4368">
        <w:rPr>
          <w:rFonts w:ascii="Arial" w:hAnsi="Arial" w:cs="Arial"/>
          <w:lang w:eastAsia="zh-CN"/>
        </w:rPr>
        <w:t>The same statement also exits in TS 26.114 on MTSI. F</w:t>
      </w:r>
      <w:r w:rsidR="00A67507">
        <w:rPr>
          <w:rFonts w:ascii="Arial" w:hAnsi="Arial" w:cs="Arial"/>
          <w:lang w:eastAsia="zh-CN"/>
        </w:rPr>
        <w:t>ro</w:t>
      </w:r>
      <w:r w:rsidRPr="00FA4368">
        <w:rPr>
          <w:rFonts w:ascii="Arial" w:hAnsi="Arial" w:cs="Arial"/>
          <w:lang w:eastAsia="zh-CN"/>
        </w:rPr>
        <w:t xml:space="preserve">m </w:t>
      </w:r>
      <w:proofErr w:type="gramStart"/>
      <w:r w:rsidRPr="00FA4368">
        <w:rPr>
          <w:rFonts w:ascii="Arial" w:hAnsi="Arial" w:cs="Arial"/>
          <w:lang w:eastAsia="zh-CN"/>
        </w:rPr>
        <w:t>this statements</w:t>
      </w:r>
      <w:proofErr w:type="gramEnd"/>
      <w:r w:rsidRPr="00FA4368">
        <w:rPr>
          <w:rFonts w:ascii="Arial" w:hAnsi="Arial" w:cs="Arial"/>
          <w:lang w:eastAsia="zh-CN"/>
        </w:rPr>
        <w:t>, it can be see there is no necessary to perform RRC segmentation</w:t>
      </w:r>
      <w:r w:rsidR="00452AD4">
        <w:rPr>
          <w:rFonts w:ascii="Arial" w:hAnsi="Arial" w:cs="Arial"/>
          <w:lang w:eastAsia="zh-CN"/>
        </w:rPr>
        <w:t xml:space="preserve"> if only one </w:t>
      </w:r>
      <w:proofErr w:type="spellStart"/>
      <w:r w:rsidR="00452AD4" w:rsidRPr="00452AD4">
        <w:rPr>
          <w:rFonts w:ascii="Arial" w:hAnsi="Arial" w:cs="Arial"/>
          <w:lang w:eastAsia="zh-CN"/>
        </w:rPr>
        <w:t>QoE</w:t>
      </w:r>
      <w:proofErr w:type="spellEnd"/>
      <w:r w:rsidR="00452AD4" w:rsidRPr="00452AD4">
        <w:rPr>
          <w:rFonts w:ascii="Arial" w:hAnsi="Arial" w:cs="Arial"/>
          <w:lang w:eastAsia="zh-CN"/>
        </w:rPr>
        <w:t xml:space="preserve"> measurement report</w:t>
      </w:r>
      <w:r w:rsidR="00452AD4">
        <w:rPr>
          <w:rFonts w:ascii="Arial" w:hAnsi="Arial" w:cs="Arial"/>
          <w:lang w:eastAsia="zh-CN"/>
        </w:rPr>
        <w:t xml:space="preserve"> is included in </w:t>
      </w:r>
      <w:proofErr w:type="spellStart"/>
      <w:r w:rsidR="00452AD4" w:rsidRPr="00452AD4">
        <w:rPr>
          <w:rFonts w:ascii="Arial" w:hAnsi="Arial" w:cs="Arial"/>
          <w:i/>
          <w:lang w:eastAsia="zh-CN"/>
        </w:rPr>
        <w:t>MeasReportAppLayer</w:t>
      </w:r>
      <w:proofErr w:type="spellEnd"/>
      <w:r w:rsidR="00452AD4" w:rsidRPr="00452AD4">
        <w:rPr>
          <w:rFonts w:ascii="Arial" w:hAnsi="Arial" w:cs="Arial"/>
          <w:i/>
          <w:lang w:eastAsia="zh-CN"/>
        </w:rPr>
        <w:t>.</w:t>
      </w:r>
      <w:r w:rsidR="00C61DA4">
        <w:rPr>
          <w:rFonts w:ascii="Arial" w:hAnsi="Arial" w:cs="Arial"/>
          <w:i/>
          <w:lang w:eastAsia="zh-CN"/>
        </w:rPr>
        <w:t xml:space="preserve"> </w:t>
      </w:r>
      <w:r w:rsidR="00C61DA4">
        <w:rPr>
          <w:rFonts w:ascii="Arial" w:hAnsi="Arial" w:cs="Arial"/>
          <w:iCs/>
          <w:lang w:eastAsia="zh-CN"/>
        </w:rPr>
        <w:t>W</w:t>
      </w:r>
      <w:r w:rsidR="00C61DA4" w:rsidRPr="00C61DA4">
        <w:rPr>
          <w:rFonts w:ascii="Arial" w:hAnsi="Arial" w:cs="Arial"/>
          <w:iCs/>
          <w:lang w:eastAsia="zh-CN"/>
        </w:rPr>
        <w:t xml:space="preserve">hen multiple </w:t>
      </w:r>
      <w:proofErr w:type="spellStart"/>
      <w:r w:rsidR="00C61DA4" w:rsidRPr="00C61DA4">
        <w:rPr>
          <w:rFonts w:ascii="Arial" w:hAnsi="Arial" w:cs="Arial"/>
          <w:iCs/>
          <w:lang w:eastAsia="zh-CN"/>
        </w:rPr>
        <w:t>QoE</w:t>
      </w:r>
      <w:proofErr w:type="spellEnd"/>
      <w:r w:rsidR="00C61DA4" w:rsidRPr="00C61DA4">
        <w:rPr>
          <w:rFonts w:ascii="Arial" w:hAnsi="Arial" w:cs="Arial"/>
          <w:iCs/>
          <w:lang w:eastAsia="zh-CN"/>
        </w:rPr>
        <w:t xml:space="preserve"> reports need to be included in one</w:t>
      </w:r>
      <w:r w:rsidR="00C61DA4">
        <w:rPr>
          <w:rFonts w:ascii="Arial" w:hAnsi="Arial" w:cs="Arial"/>
          <w:i/>
          <w:lang w:eastAsia="zh-CN"/>
        </w:rPr>
        <w:t xml:space="preserve"> </w:t>
      </w:r>
      <w:bookmarkStart w:id="10" w:name="_Hlk78816129"/>
      <w:proofErr w:type="spellStart"/>
      <w:r w:rsidR="00C61DA4" w:rsidRPr="00452AD4">
        <w:rPr>
          <w:rFonts w:ascii="Arial" w:hAnsi="Arial" w:cs="Arial"/>
          <w:i/>
          <w:lang w:eastAsia="zh-CN"/>
        </w:rPr>
        <w:t>MeasReportAppLayer</w:t>
      </w:r>
      <w:bookmarkEnd w:id="10"/>
      <w:proofErr w:type="spellEnd"/>
      <w:r w:rsidR="00C61DA4">
        <w:rPr>
          <w:rFonts w:ascii="Arial" w:hAnsi="Arial" w:cs="Arial"/>
          <w:i/>
          <w:lang w:eastAsia="zh-CN"/>
        </w:rPr>
        <w:t xml:space="preserve"> </w:t>
      </w:r>
      <w:r w:rsidR="00C61DA4" w:rsidRPr="00C61DA4">
        <w:rPr>
          <w:rFonts w:ascii="Arial" w:hAnsi="Arial" w:cs="Arial"/>
          <w:iCs/>
          <w:lang w:eastAsia="zh-CN"/>
        </w:rPr>
        <w:t>message, it can be UE implementation to guarantee the RRC PDU size is no more than 9000 bytes</w:t>
      </w:r>
      <w:r w:rsidR="00C61DA4">
        <w:rPr>
          <w:rFonts w:ascii="Arial" w:hAnsi="Arial" w:cs="Arial"/>
          <w:iCs/>
          <w:lang w:eastAsia="zh-CN"/>
        </w:rPr>
        <w:t>.</w:t>
      </w:r>
    </w:p>
    <w:p w14:paraId="0B83D0AB" w14:textId="35617FE2" w:rsidR="00E0126C" w:rsidRPr="00563387" w:rsidRDefault="00A03E4F" w:rsidP="00E0126C">
      <w:pPr>
        <w:tabs>
          <w:tab w:val="left" w:pos="1701"/>
        </w:tabs>
        <w:spacing w:before="120" w:after="200" w:line="276" w:lineRule="auto"/>
        <w:rPr>
          <w:rFonts w:ascii="Arial" w:hAnsi="Arial" w:cs="Arial"/>
          <w:szCs w:val="20"/>
          <w:lang w:val="fr-FR" w:eastAsia="zh-CN"/>
        </w:rPr>
      </w:pPr>
      <w:r>
        <w:rPr>
          <w:rFonts w:ascii="Arial" w:hAnsi="Arial" w:cs="Arial"/>
          <w:iCs/>
          <w:lang w:eastAsia="zh-CN"/>
        </w:rPr>
        <w:t xml:space="preserve">RAN2 sent SA4 LS </w:t>
      </w:r>
      <w:r w:rsidR="00E0126C">
        <w:rPr>
          <w:rFonts w:ascii="Arial" w:hAnsi="Arial" w:cs="Arial"/>
          <w:iCs/>
          <w:lang w:eastAsia="zh-CN"/>
        </w:rPr>
        <w:t xml:space="preserve">in the last meeting </w:t>
      </w:r>
      <w:r>
        <w:rPr>
          <w:rFonts w:ascii="Arial" w:hAnsi="Arial" w:cs="Arial"/>
          <w:iCs/>
          <w:lang w:eastAsia="zh-CN"/>
        </w:rPr>
        <w:t xml:space="preserve">about the maximum container size for </w:t>
      </w:r>
      <w:proofErr w:type="spellStart"/>
      <w:r>
        <w:rPr>
          <w:rFonts w:ascii="Arial" w:hAnsi="Arial" w:cs="Arial"/>
          <w:iCs/>
          <w:lang w:eastAsia="zh-CN"/>
        </w:rPr>
        <w:t>QoE</w:t>
      </w:r>
      <w:proofErr w:type="spellEnd"/>
      <w:r>
        <w:rPr>
          <w:rFonts w:ascii="Arial" w:hAnsi="Arial" w:cs="Arial"/>
          <w:iCs/>
          <w:lang w:eastAsia="zh-CN"/>
        </w:rPr>
        <w:t xml:space="preserve"> reporting to check with SA4 whether the maximum container size for </w:t>
      </w:r>
      <w:proofErr w:type="spellStart"/>
      <w:r>
        <w:rPr>
          <w:rFonts w:ascii="Arial" w:hAnsi="Arial" w:cs="Arial"/>
          <w:iCs/>
          <w:lang w:eastAsia="zh-CN"/>
        </w:rPr>
        <w:t>QoE</w:t>
      </w:r>
      <w:proofErr w:type="spellEnd"/>
      <w:r>
        <w:rPr>
          <w:rFonts w:ascii="Arial" w:hAnsi="Arial" w:cs="Arial"/>
          <w:iCs/>
          <w:lang w:eastAsia="zh-CN"/>
        </w:rPr>
        <w:t xml:space="preserve"> reporting </w:t>
      </w:r>
      <w:proofErr w:type="gramStart"/>
      <w:r>
        <w:rPr>
          <w:rFonts w:ascii="Arial" w:hAnsi="Arial" w:cs="Arial"/>
          <w:iCs/>
          <w:lang w:eastAsia="zh-CN"/>
        </w:rPr>
        <w:t>could be more than 8000 bytes</w:t>
      </w:r>
      <w:proofErr w:type="gramEnd"/>
      <w:r>
        <w:rPr>
          <w:rFonts w:ascii="Arial" w:hAnsi="Arial" w:cs="Arial"/>
          <w:iCs/>
          <w:lang w:eastAsia="zh-CN"/>
        </w:rPr>
        <w:t>.</w:t>
      </w:r>
      <w:r w:rsidR="00E0126C" w:rsidRPr="00E0126C">
        <w:rPr>
          <w:rFonts w:ascii="Arial" w:hAnsi="Arial" w:cs="Arial"/>
          <w:szCs w:val="20"/>
          <w:lang w:val="fr-FR" w:eastAsia="zh-CN"/>
        </w:rPr>
        <w:t xml:space="preserve"> </w:t>
      </w:r>
      <w:r w:rsidR="00E0126C" w:rsidRPr="00A03E4F">
        <w:rPr>
          <w:rFonts w:ascii="Arial" w:hAnsi="Arial" w:cs="Arial"/>
          <w:szCs w:val="20"/>
          <w:lang w:val="fr-FR" w:eastAsia="zh-CN"/>
        </w:rPr>
        <w:t xml:space="preserve">If SA4 </w:t>
      </w:r>
      <w:proofErr w:type="spellStart"/>
      <w:r w:rsidR="00E0126C" w:rsidRPr="00A03E4F">
        <w:rPr>
          <w:rFonts w:ascii="Arial" w:hAnsi="Arial" w:cs="Arial"/>
          <w:szCs w:val="20"/>
          <w:lang w:val="fr-FR" w:eastAsia="zh-CN"/>
        </w:rPr>
        <w:t>confirms</w:t>
      </w:r>
      <w:proofErr w:type="spellEnd"/>
      <w:r w:rsidR="00E0126C" w:rsidRPr="00A03E4F">
        <w:rPr>
          <w:rFonts w:ascii="Arial" w:hAnsi="Arial" w:cs="Arial"/>
          <w:szCs w:val="20"/>
          <w:lang w:val="fr-FR" w:eastAsia="zh-CN"/>
        </w:rPr>
        <w:t xml:space="preserve"> the maximum container size for QoE </w:t>
      </w:r>
      <w:proofErr w:type="spellStart"/>
      <w:r w:rsidR="00E0126C" w:rsidRPr="00A03E4F">
        <w:rPr>
          <w:rFonts w:ascii="Arial" w:hAnsi="Arial" w:cs="Arial"/>
          <w:szCs w:val="20"/>
          <w:lang w:val="fr-FR" w:eastAsia="zh-CN"/>
        </w:rPr>
        <w:t>reporting</w:t>
      </w:r>
      <w:proofErr w:type="spellEnd"/>
      <w:r w:rsidR="00E0126C" w:rsidRPr="00A03E4F">
        <w:rPr>
          <w:rFonts w:ascii="Arial" w:hAnsi="Arial" w:cs="Arial"/>
          <w:szCs w:val="20"/>
          <w:lang w:val="fr-FR" w:eastAsia="zh-CN"/>
        </w:rPr>
        <w:t xml:space="preserve"> </w:t>
      </w:r>
      <w:proofErr w:type="spellStart"/>
      <w:r w:rsidR="00E0126C" w:rsidRPr="00A03E4F">
        <w:rPr>
          <w:rFonts w:ascii="Arial" w:hAnsi="Arial" w:cs="Arial"/>
          <w:szCs w:val="20"/>
          <w:lang w:val="fr-FR" w:eastAsia="zh-CN"/>
        </w:rPr>
        <w:t>is</w:t>
      </w:r>
      <w:proofErr w:type="spellEnd"/>
      <w:r w:rsidR="00E0126C" w:rsidRPr="00A03E4F">
        <w:rPr>
          <w:rFonts w:ascii="Arial" w:hAnsi="Arial" w:cs="Arial"/>
          <w:szCs w:val="20"/>
          <w:lang w:val="fr-FR" w:eastAsia="zh-CN"/>
        </w:rPr>
        <w:t xml:space="preserve"> no more </w:t>
      </w:r>
      <w:proofErr w:type="spellStart"/>
      <w:r w:rsidR="00E0126C" w:rsidRPr="00A03E4F">
        <w:rPr>
          <w:rFonts w:ascii="Arial" w:hAnsi="Arial" w:cs="Arial"/>
          <w:szCs w:val="20"/>
          <w:lang w:val="fr-FR" w:eastAsia="zh-CN"/>
        </w:rPr>
        <w:t>than</w:t>
      </w:r>
      <w:proofErr w:type="spellEnd"/>
      <w:r w:rsidR="00E0126C" w:rsidRPr="00A03E4F">
        <w:rPr>
          <w:rFonts w:ascii="Arial" w:hAnsi="Arial" w:cs="Arial"/>
          <w:szCs w:val="20"/>
          <w:lang w:val="fr-FR" w:eastAsia="zh-CN"/>
        </w:rPr>
        <w:t xml:space="preserve"> 8000, </w:t>
      </w:r>
      <w:proofErr w:type="spellStart"/>
      <w:r w:rsidR="00E0126C" w:rsidRPr="00A03E4F">
        <w:rPr>
          <w:rFonts w:ascii="Arial" w:hAnsi="Arial" w:cs="Arial"/>
          <w:szCs w:val="20"/>
          <w:lang w:val="fr-FR" w:eastAsia="zh-CN"/>
        </w:rPr>
        <w:t>then</w:t>
      </w:r>
      <w:proofErr w:type="spellEnd"/>
      <w:r w:rsidR="00E0126C" w:rsidRPr="00A03E4F">
        <w:rPr>
          <w:rFonts w:ascii="Arial" w:hAnsi="Arial" w:cs="Arial"/>
          <w:szCs w:val="20"/>
          <w:lang w:val="fr-FR" w:eastAsia="zh-CN"/>
        </w:rPr>
        <w:t xml:space="preserve"> It </w:t>
      </w:r>
      <w:proofErr w:type="spellStart"/>
      <w:r w:rsidR="00E0126C" w:rsidRPr="00A03E4F">
        <w:rPr>
          <w:rFonts w:ascii="Arial" w:hAnsi="Arial" w:cs="Arial"/>
          <w:szCs w:val="20"/>
          <w:lang w:val="fr-FR" w:eastAsia="zh-CN"/>
        </w:rPr>
        <w:t>is</w:t>
      </w:r>
      <w:proofErr w:type="spellEnd"/>
      <w:r w:rsidR="00E0126C" w:rsidRPr="00A03E4F">
        <w:rPr>
          <w:rFonts w:ascii="Arial" w:hAnsi="Arial" w:cs="Arial"/>
          <w:szCs w:val="20"/>
          <w:lang w:val="fr-FR" w:eastAsia="zh-CN"/>
        </w:rPr>
        <w:t xml:space="preserve"> not </w:t>
      </w:r>
      <w:proofErr w:type="spellStart"/>
      <w:r w:rsidR="00E0126C" w:rsidRPr="00A03E4F">
        <w:rPr>
          <w:rFonts w:ascii="Arial" w:hAnsi="Arial" w:cs="Arial"/>
          <w:szCs w:val="20"/>
          <w:lang w:val="fr-FR" w:eastAsia="zh-CN"/>
        </w:rPr>
        <w:t>necessary</w:t>
      </w:r>
      <w:proofErr w:type="spellEnd"/>
      <w:r w:rsidR="00E0126C" w:rsidRPr="00A03E4F">
        <w:rPr>
          <w:rFonts w:ascii="Arial" w:hAnsi="Arial" w:cs="Arial"/>
          <w:szCs w:val="20"/>
          <w:lang w:val="fr-FR" w:eastAsia="zh-CN"/>
        </w:rPr>
        <w:t xml:space="preserve"> to </w:t>
      </w:r>
      <w:proofErr w:type="spellStart"/>
      <w:r w:rsidR="00E0126C" w:rsidRPr="00A03E4F">
        <w:rPr>
          <w:rFonts w:ascii="Arial" w:hAnsi="Arial" w:cs="Arial"/>
          <w:szCs w:val="20"/>
          <w:lang w:val="fr-FR" w:eastAsia="zh-CN"/>
        </w:rPr>
        <w:t>perform</w:t>
      </w:r>
      <w:proofErr w:type="spellEnd"/>
      <w:r w:rsidR="00E0126C" w:rsidRPr="00A03E4F">
        <w:rPr>
          <w:rFonts w:ascii="Arial" w:hAnsi="Arial" w:cs="Arial"/>
          <w:szCs w:val="20"/>
          <w:lang w:val="fr-FR" w:eastAsia="zh-CN"/>
        </w:rPr>
        <w:t xml:space="preserve"> RRC segmentation if </w:t>
      </w:r>
      <w:proofErr w:type="spellStart"/>
      <w:r w:rsidR="00E0126C" w:rsidRPr="00A03E4F">
        <w:rPr>
          <w:rFonts w:ascii="Arial" w:hAnsi="Arial" w:cs="Arial"/>
          <w:szCs w:val="20"/>
          <w:lang w:val="fr-FR" w:eastAsia="zh-CN"/>
        </w:rPr>
        <w:t>only</w:t>
      </w:r>
      <w:proofErr w:type="spellEnd"/>
      <w:r w:rsidR="00E0126C" w:rsidRPr="00A03E4F">
        <w:rPr>
          <w:rFonts w:ascii="Arial" w:hAnsi="Arial" w:cs="Arial"/>
          <w:szCs w:val="20"/>
          <w:lang w:val="fr-FR" w:eastAsia="zh-CN"/>
        </w:rPr>
        <w:t xml:space="preserve"> one QoE </w:t>
      </w:r>
      <w:proofErr w:type="spellStart"/>
      <w:r w:rsidR="00E0126C" w:rsidRPr="00A03E4F">
        <w:rPr>
          <w:rFonts w:ascii="Arial" w:hAnsi="Arial" w:cs="Arial"/>
          <w:szCs w:val="20"/>
          <w:lang w:val="fr-FR" w:eastAsia="zh-CN"/>
        </w:rPr>
        <w:t>measurement</w:t>
      </w:r>
      <w:proofErr w:type="spellEnd"/>
      <w:r w:rsidR="00E0126C" w:rsidRPr="00A03E4F">
        <w:rPr>
          <w:rFonts w:ascii="Arial" w:hAnsi="Arial" w:cs="Arial"/>
          <w:szCs w:val="20"/>
          <w:lang w:val="fr-FR" w:eastAsia="zh-CN"/>
        </w:rPr>
        <w:t xml:space="preserve"> report </w:t>
      </w:r>
      <w:proofErr w:type="spellStart"/>
      <w:r w:rsidR="00E0126C" w:rsidRPr="00A03E4F">
        <w:rPr>
          <w:rFonts w:ascii="Arial" w:hAnsi="Arial" w:cs="Arial"/>
          <w:szCs w:val="20"/>
          <w:lang w:val="fr-FR" w:eastAsia="zh-CN"/>
        </w:rPr>
        <w:t>is</w:t>
      </w:r>
      <w:proofErr w:type="spellEnd"/>
      <w:r w:rsidR="00E0126C" w:rsidRPr="00A03E4F">
        <w:rPr>
          <w:rFonts w:ascii="Arial" w:hAnsi="Arial" w:cs="Arial"/>
          <w:szCs w:val="20"/>
          <w:lang w:val="fr-FR" w:eastAsia="zh-CN"/>
        </w:rPr>
        <w:t xml:space="preserve"> </w:t>
      </w:r>
      <w:proofErr w:type="spellStart"/>
      <w:r w:rsidR="00E0126C" w:rsidRPr="00A03E4F">
        <w:rPr>
          <w:rFonts w:ascii="Arial" w:hAnsi="Arial" w:cs="Arial"/>
          <w:szCs w:val="20"/>
          <w:lang w:val="fr-FR" w:eastAsia="zh-CN"/>
        </w:rPr>
        <w:t>included</w:t>
      </w:r>
      <w:proofErr w:type="spellEnd"/>
      <w:r w:rsidR="00E0126C" w:rsidRPr="00A03E4F">
        <w:rPr>
          <w:rFonts w:ascii="Arial" w:hAnsi="Arial" w:cs="Arial"/>
          <w:szCs w:val="20"/>
          <w:lang w:val="fr-FR" w:eastAsia="zh-CN"/>
        </w:rPr>
        <w:t xml:space="preserve"> in </w:t>
      </w:r>
      <w:proofErr w:type="spellStart"/>
      <w:proofErr w:type="gramStart"/>
      <w:r w:rsidR="00E0126C" w:rsidRPr="00457D5D">
        <w:rPr>
          <w:rFonts w:ascii="Arial" w:hAnsi="Arial" w:cs="Arial"/>
          <w:i/>
          <w:iCs/>
          <w:szCs w:val="20"/>
          <w:lang w:val="fr-FR" w:eastAsia="zh-CN"/>
        </w:rPr>
        <w:t>MeasReportAppLayer</w:t>
      </w:r>
      <w:proofErr w:type="spellEnd"/>
      <w:r w:rsidR="00E0126C" w:rsidRPr="00A03E4F">
        <w:rPr>
          <w:rFonts w:ascii="Arial" w:hAnsi="Arial" w:cs="Arial"/>
          <w:szCs w:val="20"/>
          <w:lang w:val="fr-FR" w:eastAsia="zh-CN"/>
        </w:rPr>
        <w:t>;</w:t>
      </w:r>
      <w:proofErr w:type="gramEnd"/>
      <w:r w:rsidR="00E0126C" w:rsidRPr="00A03E4F">
        <w:rPr>
          <w:rFonts w:ascii="Arial" w:hAnsi="Arial" w:cs="Arial"/>
          <w:szCs w:val="20"/>
          <w:lang w:val="fr-FR" w:eastAsia="zh-CN"/>
        </w:rPr>
        <w:t xml:space="preserve"> and </w:t>
      </w:r>
      <w:proofErr w:type="spellStart"/>
      <w:r w:rsidR="00E0126C" w:rsidRPr="00A03E4F">
        <w:rPr>
          <w:rFonts w:ascii="Arial" w:hAnsi="Arial" w:cs="Arial"/>
          <w:szCs w:val="20"/>
          <w:lang w:val="fr-FR" w:eastAsia="zh-CN"/>
        </w:rPr>
        <w:t>it</w:t>
      </w:r>
      <w:proofErr w:type="spellEnd"/>
      <w:r w:rsidR="00E0126C" w:rsidRPr="00A03E4F">
        <w:rPr>
          <w:rFonts w:ascii="Arial" w:hAnsi="Arial" w:cs="Arial"/>
          <w:szCs w:val="20"/>
          <w:lang w:val="fr-FR" w:eastAsia="zh-CN"/>
        </w:rPr>
        <w:t xml:space="preserve"> can </w:t>
      </w:r>
      <w:proofErr w:type="spellStart"/>
      <w:r w:rsidR="00E0126C" w:rsidRPr="00A03E4F">
        <w:rPr>
          <w:rFonts w:ascii="Arial" w:hAnsi="Arial" w:cs="Arial"/>
          <w:szCs w:val="20"/>
          <w:lang w:val="fr-FR" w:eastAsia="zh-CN"/>
        </w:rPr>
        <w:t>be</w:t>
      </w:r>
      <w:proofErr w:type="spellEnd"/>
      <w:r w:rsidR="00E0126C" w:rsidRPr="00A03E4F">
        <w:rPr>
          <w:rFonts w:ascii="Arial" w:hAnsi="Arial" w:cs="Arial"/>
          <w:szCs w:val="20"/>
          <w:lang w:val="fr-FR" w:eastAsia="zh-CN"/>
        </w:rPr>
        <w:t xml:space="preserve"> UE </w:t>
      </w:r>
      <w:proofErr w:type="spellStart"/>
      <w:r w:rsidR="00E0126C" w:rsidRPr="00A03E4F">
        <w:rPr>
          <w:rFonts w:ascii="Arial" w:hAnsi="Arial" w:cs="Arial"/>
          <w:szCs w:val="20"/>
          <w:lang w:val="fr-FR" w:eastAsia="zh-CN"/>
        </w:rPr>
        <w:t>implementation</w:t>
      </w:r>
      <w:proofErr w:type="spellEnd"/>
      <w:r w:rsidR="00E0126C" w:rsidRPr="00A03E4F">
        <w:rPr>
          <w:rFonts w:ascii="Arial" w:hAnsi="Arial" w:cs="Arial"/>
          <w:szCs w:val="20"/>
          <w:lang w:val="fr-FR" w:eastAsia="zh-CN"/>
        </w:rPr>
        <w:t xml:space="preserve"> to </w:t>
      </w:r>
      <w:proofErr w:type="spellStart"/>
      <w:r w:rsidR="00E0126C" w:rsidRPr="00A03E4F">
        <w:rPr>
          <w:rFonts w:ascii="Arial" w:hAnsi="Arial" w:cs="Arial"/>
          <w:szCs w:val="20"/>
          <w:lang w:val="fr-FR" w:eastAsia="zh-CN"/>
        </w:rPr>
        <w:t>guarantee</w:t>
      </w:r>
      <w:proofErr w:type="spellEnd"/>
      <w:r w:rsidR="00E0126C" w:rsidRPr="00A03E4F">
        <w:rPr>
          <w:rFonts w:ascii="Arial" w:hAnsi="Arial" w:cs="Arial"/>
          <w:szCs w:val="20"/>
          <w:lang w:val="fr-FR" w:eastAsia="zh-CN"/>
        </w:rPr>
        <w:t xml:space="preserve"> the RRC PDU size </w:t>
      </w:r>
      <w:proofErr w:type="spellStart"/>
      <w:r w:rsidR="00E0126C" w:rsidRPr="00A03E4F">
        <w:rPr>
          <w:rFonts w:ascii="Arial" w:hAnsi="Arial" w:cs="Arial"/>
          <w:szCs w:val="20"/>
          <w:lang w:val="fr-FR" w:eastAsia="zh-CN"/>
        </w:rPr>
        <w:t>is</w:t>
      </w:r>
      <w:proofErr w:type="spellEnd"/>
      <w:r w:rsidR="00E0126C" w:rsidRPr="00A03E4F">
        <w:rPr>
          <w:rFonts w:ascii="Arial" w:hAnsi="Arial" w:cs="Arial"/>
          <w:szCs w:val="20"/>
          <w:lang w:val="fr-FR" w:eastAsia="zh-CN"/>
        </w:rPr>
        <w:t xml:space="preserve"> no more </w:t>
      </w:r>
      <w:proofErr w:type="spellStart"/>
      <w:r w:rsidR="00E0126C" w:rsidRPr="00A03E4F">
        <w:rPr>
          <w:rFonts w:ascii="Arial" w:hAnsi="Arial" w:cs="Arial"/>
          <w:szCs w:val="20"/>
          <w:lang w:val="fr-FR" w:eastAsia="zh-CN"/>
        </w:rPr>
        <w:t>than</w:t>
      </w:r>
      <w:proofErr w:type="spellEnd"/>
      <w:r w:rsidR="00E0126C" w:rsidRPr="00A03E4F">
        <w:rPr>
          <w:rFonts w:ascii="Arial" w:hAnsi="Arial" w:cs="Arial"/>
          <w:szCs w:val="20"/>
          <w:lang w:val="fr-FR" w:eastAsia="zh-CN"/>
        </w:rPr>
        <w:t xml:space="preserve"> 9000 bytes multiple QoE reports </w:t>
      </w:r>
      <w:proofErr w:type="spellStart"/>
      <w:r w:rsidR="00E0126C" w:rsidRPr="00A03E4F">
        <w:rPr>
          <w:rFonts w:ascii="Arial" w:hAnsi="Arial" w:cs="Arial"/>
          <w:szCs w:val="20"/>
          <w:lang w:val="fr-FR" w:eastAsia="zh-CN"/>
        </w:rPr>
        <w:t>need</w:t>
      </w:r>
      <w:proofErr w:type="spellEnd"/>
      <w:r w:rsidR="00E0126C" w:rsidRPr="00A03E4F">
        <w:rPr>
          <w:rFonts w:ascii="Arial" w:hAnsi="Arial" w:cs="Arial"/>
          <w:szCs w:val="20"/>
          <w:lang w:val="fr-FR" w:eastAsia="zh-CN"/>
        </w:rPr>
        <w:t xml:space="preserve"> to </w:t>
      </w:r>
      <w:proofErr w:type="spellStart"/>
      <w:r w:rsidR="00E0126C" w:rsidRPr="00A03E4F">
        <w:rPr>
          <w:rFonts w:ascii="Arial" w:hAnsi="Arial" w:cs="Arial"/>
          <w:szCs w:val="20"/>
          <w:lang w:val="fr-FR" w:eastAsia="zh-CN"/>
        </w:rPr>
        <w:t>be</w:t>
      </w:r>
      <w:proofErr w:type="spellEnd"/>
      <w:r w:rsidR="00E0126C" w:rsidRPr="00A03E4F">
        <w:rPr>
          <w:rFonts w:ascii="Arial" w:hAnsi="Arial" w:cs="Arial"/>
          <w:szCs w:val="20"/>
          <w:lang w:val="fr-FR" w:eastAsia="zh-CN"/>
        </w:rPr>
        <w:t xml:space="preserve"> </w:t>
      </w:r>
      <w:proofErr w:type="spellStart"/>
      <w:r w:rsidR="00E0126C" w:rsidRPr="00A03E4F">
        <w:rPr>
          <w:rFonts w:ascii="Arial" w:hAnsi="Arial" w:cs="Arial"/>
          <w:szCs w:val="20"/>
          <w:lang w:val="fr-FR" w:eastAsia="zh-CN"/>
        </w:rPr>
        <w:t>included</w:t>
      </w:r>
      <w:proofErr w:type="spellEnd"/>
      <w:r w:rsidR="00E0126C" w:rsidRPr="00A03E4F">
        <w:rPr>
          <w:rFonts w:ascii="Arial" w:hAnsi="Arial" w:cs="Arial"/>
          <w:szCs w:val="20"/>
          <w:lang w:val="fr-FR" w:eastAsia="zh-CN"/>
        </w:rPr>
        <w:t xml:space="preserve"> in one </w:t>
      </w:r>
      <w:proofErr w:type="spellStart"/>
      <w:r w:rsidR="00E0126C" w:rsidRPr="00794F2B">
        <w:rPr>
          <w:rFonts w:ascii="Arial" w:hAnsi="Arial" w:cs="Arial"/>
          <w:i/>
          <w:iCs/>
          <w:szCs w:val="20"/>
          <w:lang w:val="fr-FR" w:eastAsia="zh-CN"/>
        </w:rPr>
        <w:t>MeasReportAppLayer</w:t>
      </w:r>
      <w:proofErr w:type="spellEnd"/>
      <w:r w:rsidR="00E0126C" w:rsidRPr="00A03E4F">
        <w:rPr>
          <w:rFonts w:ascii="Arial" w:hAnsi="Arial" w:cs="Arial"/>
          <w:szCs w:val="20"/>
          <w:lang w:val="fr-FR" w:eastAsia="zh-CN"/>
        </w:rPr>
        <w:t xml:space="preserve"> message.</w:t>
      </w:r>
    </w:p>
    <w:p w14:paraId="13A554B5" w14:textId="718EBDD2" w:rsidR="00A03E4F" w:rsidRPr="00563387" w:rsidRDefault="00A03E4F" w:rsidP="00A03E4F">
      <w:pPr>
        <w:tabs>
          <w:tab w:val="left" w:pos="1701"/>
        </w:tabs>
        <w:spacing w:before="120" w:after="200" w:line="276" w:lineRule="auto"/>
        <w:rPr>
          <w:rFonts w:ascii="Arial" w:hAnsi="Arial" w:cs="Arial"/>
          <w:szCs w:val="20"/>
          <w:lang w:val="fr-FR" w:eastAsia="zh-CN"/>
        </w:rPr>
      </w:pPr>
      <w:r w:rsidRPr="00563387">
        <w:rPr>
          <w:rFonts w:ascii="Arial" w:hAnsi="Arial" w:cs="Arial"/>
          <w:b/>
          <w:bCs/>
          <w:szCs w:val="20"/>
          <w:lang w:val="fr-FR" w:eastAsia="zh-CN"/>
        </w:rPr>
        <w:t>Ob</w:t>
      </w:r>
      <w:r>
        <w:rPr>
          <w:rFonts w:ascii="Arial" w:hAnsi="Arial" w:cs="Arial"/>
          <w:b/>
          <w:bCs/>
          <w:szCs w:val="20"/>
          <w:lang w:val="fr-FR" w:eastAsia="zh-CN"/>
        </w:rPr>
        <w:t>ser</w:t>
      </w:r>
      <w:r w:rsidRPr="00563387">
        <w:rPr>
          <w:rFonts w:ascii="Arial" w:hAnsi="Arial" w:cs="Arial"/>
          <w:b/>
          <w:bCs/>
          <w:szCs w:val="20"/>
          <w:lang w:val="fr-FR" w:eastAsia="zh-CN"/>
        </w:rPr>
        <w:t xml:space="preserve">vation </w:t>
      </w:r>
      <w:r>
        <w:rPr>
          <w:rFonts w:ascii="Arial" w:hAnsi="Arial" w:cs="Arial"/>
          <w:b/>
          <w:bCs/>
          <w:szCs w:val="20"/>
          <w:lang w:val="fr-FR" w:eastAsia="zh-CN"/>
        </w:rPr>
        <w:t>2</w:t>
      </w:r>
      <w:r w:rsidRPr="00563387">
        <w:rPr>
          <w:rFonts w:ascii="Arial" w:hAnsi="Arial" w:cs="Arial"/>
          <w:b/>
          <w:bCs/>
          <w:szCs w:val="20"/>
          <w:lang w:val="fr-FR" w:eastAsia="zh-CN"/>
        </w:rPr>
        <w:t xml:space="preserve"> </w:t>
      </w:r>
      <w:r>
        <w:rPr>
          <w:rFonts w:ascii="Arial" w:hAnsi="Arial" w:cs="Arial"/>
          <w:szCs w:val="20"/>
          <w:lang w:val="fr-FR" w:eastAsia="zh-CN"/>
        </w:rPr>
        <w:t xml:space="preserve">  </w:t>
      </w:r>
      <w:r w:rsidRPr="00A03E4F">
        <w:rPr>
          <w:rFonts w:ascii="Arial" w:hAnsi="Arial" w:cs="Arial"/>
          <w:szCs w:val="20"/>
          <w:lang w:val="fr-FR" w:eastAsia="zh-CN"/>
        </w:rPr>
        <w:t xml:space="preserve">If SA4 </w:t>
      </w:r>
      <w:proofErr w:type="spellStart"/>
      <w:r w:rsidRPr="00A03E4F">
        <w:rPr>
          <w:rFonts w:ascii="Arial" w:hAnsi="Arial" w:cs="Arial"/>
          <w:szCs w:val="20"/>
          <w:lang w:val="fr-FR" w:eastAsia="zh-CN"/>
        </w:rPr>
        <w:t>confirms</w:t>
      </w:r>
      <w:proofErr w:type="spellEnd"/>
      <w:r w:rsidRPr="00A03E4F">
        <w:rPr>
          <w:rFonts w:ascii="Arial" w:hAnsi="Arial" w:cs="Arial"/>
          <w:szCs w:val="20"/>
          <w:lang w:val="fr-FR" w:eastAsia="zh-CN"/>
        </w:rPr>
        <w:t xml:space="preserve"> the maximum container size for QoE </w:t>
      </w:r>
      <w:proofErr w:type="spellStart"/>
      <w:r w:rsidRPr="00A03E4F">
        <w:rPr>
          <w:rFonts w:ascii="Arial" w:hAnsi="Arial" w:cs="Arial"/>
          <w:szCs w:val="20"/>
          <w:lang w:val="fr-FR" w:eastAsia="zh-CN"/>
        </w:rPr>
        <w:t>reporting</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8000, </w:t>
      </w:r>
      <w:proofErr w:type="spellStart"/>
      <w:r w:rsidRPr="00A03E4F">
        <w:rPr>
          <w:rFonts w:ascii="Arial" w:hAnsi="Arial" w:cs="Arial"/>
          <w:szCs w:val="20"/>
          <w:lang w:val="fr-FR" w:eastAsia="zh-CN"/>
        </w:rPr>
        <w:t>then</w:t>
      </w:r>
      <w:proofErr w:type="spellEnd"/>
      <w:r w:rsidRPr="00A03E4F">
        <w:rPr>
          <w:rFonts w:ascii="Arial" w:hAnsi="Arial" w:cs="Arial"/>
          <w:szCs w:val="20"/>
          <w:lang w:val="fr-FR" w:eastAsia="zh-CN"/>
        </w:rPr>
        <w:t xml:space="preserve"> It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not </w:t>
      </w:r>
      <w:proofErr w:type="spellStart"/>
      <w:r w:rsidRPr="00A03E4F">
        <w:rPr>
          <w:rFonts w:ascii="Arial" w:hAnsi="Arial" w:cs="Arial"/>
          <w:szCs w:val="20"/>
          <w:lang w:val="fr-FR" w:eastAsia="zh-CN"/>
        </w:rPr>
        <w:t>necessary</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perform</w:t>
      </w:r>
      <w:proofErr w:type="spellEnd"/>
      <w:r w:rsidRPr="00A03E4F">
        <w:rPr>
          <w:rFonts w:ascii="Arial" w:hAnsi="Arial" w:cs="Arial"/>
          <w:szCs w:val="20"/>
          <w:lang w:val="fr-FR" w:eastAsia="zh-CN"/>
        </w:rPr>
        <w:t xml:space="preserve"> RRC segmentation if </w:t>
      </w:r>
      <w:proofErr w:type="spellStart"/>
      <w:r w:rsidRPr="00A03E4F">
        <w:rPr>
          <w:rFonts w:ascii="Arial" w:hAnsi="Arial" w:cs="Arial"/>
          <w:szCs w:val="20"/>
          <w:lang w:val="fr-FR" w:eastAsia="zh-CN"/>
        </w:rPr>
        <w:t>only</w:t>
      </w:r>
      <w:proofErr w:type="spellEnd"/>
      <w:r w:rsidRPr="00A03E4F">
        <w:rPr>
          <w:rFonts w:ascii="Arial" w:hAnsi="Arial" w:cs="Arial"/>
          <w:szCs w:val="20"/>
          <w:lang w:val="fr-FR" w:eastAsia="zh-CN"/>
        </w:rPr>
        <w:t xml:space="preserve"> one QoE </w:t>
      </w:r>
      <w:proofErr w:type="spellStart"/>
      <w:r w:rsidRPr="00A03E4F">
        <w:rPr>
          <w:rFonts w:ascii="Arial" w:hAnsi="Arial" w:cs="Arial"/>
          <w:szCs w:val="20"/>
          <w:lang w:val="fr-FR" w:eastAsia="zh-CN"/>
        </w:rPr>
        <w:t>measurement</w:t>
      </w:r>
      <w:proofErr w:type="spellEnd"/>
      <w:r w:rsidRPr="00A03E4F">
        <w:rPr>
          <w:rFonts w:ascii="Arial" w:hAnsi="Arial" w:cs="Arial"/>
          <w:szCs w:val="20"/>
          <w:lang w:val="fr-FR" w:eastAsia="zh-CN"/>
        </w:rPr>
        <w:t xml:space="preserve"> report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included</w:t>
      </w:r>
      <w:proofErr w:type="spellEnd"/>
      <w:r w:rsidRPr="00A03E4F">
        <w:rPr>
          <w:rFonts w:ascii="Arial" w:hAnsi="Arial" w:cs="Arial"/>
          <w:szCs w:val="20"/>
          <w:lang w:val="fr-FR" w:eastAsia="zh-CN"/>
        </w:rPr>
        <w:t xml:space="preserve"> in </w:t>
      </w:r>
      <w:proofErr w:type="spellStart"/>
      <w:proofErr w:type="gramStart"/>
      <w:r w:rsidRPr="00FB55CC">
        <w:rPr>
          <w:rFonts w:ascii="Arial" w:hAnsi="Arial" w:cs="Arial"/>
          <w:i/>
          <w:iCs/>
          <w:szCs w:val="20"/>
          <w:lang w:val="fr-FR" w:eastAsia="zh-CN"/>
        </w:rPr>
        <w:t>MeasReportAppLayer</w:t>
      </w:r>
      <w:proofErr w:type="spellEnd"/>
      <w:r w:rsidRPr="00A03E4F">
        <w:rPr>
          <w:rFonts w:ascii="Arial" w:hAnsi="Arial" w:cs="Arial"/>
          <w:szCs w:val="20"/>
          <w:lang w:val="fr-FR" w:eastAsia="zh-CN"/>
        </w:rPr>
        <w:t>;</w:t>
      </w:r>
      <w:proofErr w:type="gramEnd"/>
      <w:r w:rsidRPr="00A03E4F">
        <w:rPr>
          <w:rFonts w:ascii="Arial" w:hAnsi="Arial" w:cs="Arial"/>
          <w:szCs w:val="20"/>
          <w:lang w:val="fr-FR" w:eastAsia="zh-CN"/>
        </w:rPr>
        <w:t xml:space="preserve"> and </w:t>
      </w:r>
      <w:proofErr w:type="spellStart"/>
      <w:r w:rsidRPr="00A03E4F">
        <w:rPr>
          <w:rFonts w:ascii="Arial" w:hAnsi="Arial" w:cs="Arial"/>
          <w:szCs w:val="20"/>
          <w:lang w:val="fr-FR" w:eastAsia="zh-CN"/>
        </w:rPr>
        <w:t>it</w:t>
      </w:r>
      <w:proofErr w:type="spellEnd"/>
      <w:r w:rsidRPr="00A03E4F">
        <w:rPr>
          <w:rFonts w:ascii="Arial" w:hAnsi="Arial" w:cs="Arial"/>
          <w:szCs w:val="20"/>
          <w:lang w:val="fr-FR" w:eastAsia="zh-CN"/>
        </w:rPr>
        <w:t xml:space="preserve"> can </w:t>
      </w:r>
      <w:proofErr w:type="spellStart"/>
      <w:r w:rsidRPr="00A03E4F">
        <w:rPr>
          <w:rFonts w:ascii="Arial" w:hAnsi="Arial" w:cs="Arial"/>
          <w:szCs w:val="20"/>
          <w:lang w:val="fr-FR" w:eastAsia="zh-CN"/>
        </w:rPr>
        <w:t>be</w:t>
      </w:r>
      <w:proofErr w:type="spellEnd"/>
      <w:r w:rsidRPr="00A03E4F">
        <w:rPr>
          <w:rFonts w:ascii="Arial" w:hAnsi="Arial" w:cs="Arial"/>
          <w:szCs w:val="20"/>
          <w:lang w:val="fr-FR" w:eastAsia="zh-CN"/>
        </w:rPr>
        <w:t xml:space="preserve"> UE </w:t>
      </w:r>
      <w:proofErr w:type="spellStart"/>
      <w:r w:rsidRPr="00A03E4F">
        <w:rPr>
          <w:rFonts w:ascii="Arial" w:hAnsi="Arial" w:cs="Arial"/>
          <w:szCs w:val="20"/>
          <w:lang w:val="fr-FR" w:eastAsia="zh-CN"/>
        </w:rPr>
        <w:t>implementation</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guarantee</w:t>
      </w:r>
      <w:proofErr w:type="spellEnd"/>
      <w:r w:rsidRPr="00A03E4F">
        <w:rPr>
          <w:rFonts w:ascii="Arial" w:hAnsi="Arial" w:cs="Arial"/>
          <w:szCs w:val="20"/>
          <w:lang w:val="fr-FR" w:eastAsia="zh-CN"/>
        </w:rPr>
        <w:t xml:space="preserve"> the RRC PDU size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9000 bytes multiple QoE reports </w:t>
      </w:r>
      <w:proofErr w:type="spellStart"/>
      <w:r w:rsidRPr="00A03E4F">
        <w:rPr>
          <w:rFonts w:ascii="Arial" w:hAnsi="Arial" w:cs="Arial"/>
          <w:szCs w:val="20"/>
          <w:lang w:val="fr-FR" w:eastAsia="zh-CN"/>
        </w:rPr>
        <w:t>need</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be</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included</w:t>
      </w:r>
      <w:proofErr w:type="spellEnd"/>
      <w:r w:rsidRPr="00A03E4F">
        <w:rPr>
          <w:rFonts w:ascii="Arial" w:hAnsi="Arial" w:cs="Arial"/>
          <w:szCs w:val="20"/>
          <w:lang w:val="fr-FR" w:eastAsia="zh-CN"/>
        </w:rPr>
        <w:t xml:space="preserve"> in one </w:t>
      </w:r>
      <w:proofErr w:type="spellStart"/>
      <w:r w:rsidRPr="00794F2B">
        <w:rPr>
          <w:rFonts w:ascii="Arial" w:hAnsi="Arial" w:cs="Arial"/>
          <w:i/>
          <w:iCs/>
          <w:szCs w:val="20"/>
          <w:lang w:val="fr-FR" w:eastAsia="zh-CN"/>
        </w:rPr>
        <w:t>MeasReportAppLayer</w:t>
      </w:r>
      <w:proofErr w:type="spellEnd"/>
      <w:r w:rsidRPr="00A03E4F">
        <w:rPr>
          <w:rFonts w:ascii="Arial" w:hAnsi="Arial" w:cs="Arial"/>
          <w:szCs w:val="20"/>
          <w:lang w:val="fr-FR" w:eastAsia="zh-CN"/>
        </w:rPr>
        <w:t xml:space="preserve"> message.</w:t>
      </w:r>
    </w:p>
    <w:p w14:paraId="40726FDB" w14:textId="01D9FE76" w:rsidR="00A67507" w:rsidRPr="00C61DA4" w:rsidRDefault="00A03E4F" w:rsidP="00D95F42">
      <w:pPr>
        <w:pStyle w:val="BodyText"/>
        <w:rPr>
          <w:rFonts w:ascii="Arial" w:hAnsi="Arial" w:cs="Arial"/>
          <w:b/>
          <w:bCs/>
          <w:iCs/>
          <w:lang w:eastAsia="zh-CN"/>
        </w:rPr>
      </w:pPr>
      <w:r>
        <w:rPr>
          <w:rFonts w:ascii="Arial" w:hAnsi="Arial" w:cs="Arial"/>
          <w:b/>
          <w:bCs/>
          <w:iCs/>
          <w:lang w:eastAsia="zh-CN"/>
        </w:rPr>
        <w:t xml:space="preserve">Observation 3  </w:t>
      </w:r>
      <w:r w:rsidR="00EF0CE9">
        <w:rPr>
          <w:rFonts w:ascii="Arial" w:hAnsi="Arial" w:cs="Arial"/>
          <w:b/>
          <w:bCs/>
          <w:iCs/>
          <w:lang w:eastAsia="zh-CN"/>
        </w:rPr>
        <w:t xml:space="preserve"> </w:t>
      </w:r>
      <w:r w:rsidRPr="00A03E4F">
        <w:rPr>
          <w:rFonts w:ascii="Arial" w:hAnsi="Arial" w:cs="Arial"/>
          <w:szCs w:val="20"/>
          <w:lang w:val="fr-FR" w:eastAsia="zh-CN"/>
        </w:rPr>
        <w:t xml:space="preserve">If SA4 </w:t>
      </w:r>
      <w:proofErr w:type="spellStart"/>
      <w:r w:rsidRPr="00A03E4F">
        <w:rPr>
          <w:rFonts w:ascii="Arial" w:hAnsi="Arial" w:cs="Arial"/>
          <w:szCs w:val="20"/>
          <w:lang w:val="fr-FR" w:eastAsia="zh-CN"/>
        </w:rPr>
        <w:t>confirms</w:t>
      </w:r>
      <w:proofErr w:type="spellEnd"/>
      <w:r w:rsidRPr="00A03E4F">
        <w:rPr>
          <w:rFonts w:ascii="Arial" w:hAnsi="Arial" w:cs="Arial"/>
          <w:szCs w:val="20"/>
          <w:lang w:val="fr-FR" w:eastAsia="zh-CN"/>
        </w:rPr>
        <w:t xml:space="preserve"> the maximum container size for QoE </w:t>
      </w:r>
      <w:proofErr w:type="spellStart"/>
      <w:r w:rsidRPr="00A03E4F">
        <w:rPr>
          <w:rFonts w:ascii="Arial" w:hAnsi="Arial" w:cs="Arial"/>
          <w:szCs w:val="20"/>
          <w:lang w:val="fr-FR" w:eastAsia="zh-CN"/>
        </w:rPr>
        <w:t>reporting</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8000,</w:t>
      </w:r>
      <w:r w:rsidR="00EF0CE9">
        <w:rPr>
          <w:rFonts w:ascii="Arial" w:hAnsi="Arial" w:cs="Arial"/>
          <w:szCs w:val="20"/>
          <w:lang w:val="fr-FR" w:eastAsia="zh-CN"/>
        </w:rPr>
        <w:t xml:space="preserve"> </w:t>
      </w:r>
      <w:proofErr w:type="spellStart"/>
      <w:r w:rsidR="00EF0CE9">
        <w:rPr>
          <w:rFonts w:ascii="Arial" w:hAnsi="Arial" w:cs="Arial"/>
          <w:szCs w:val="20"/>
          <w:lang w:val="fr-FR" w:eastAsia="zh-CN"/>
        </w:rPr>
        <w:t>then</w:t>
      </w:r>
      <w:proofErr w:type="spellEnd"/>
      <w:r w:rsidR="00EF0CE9">
        <w:rPr>
          <w:rFonts w:ascii="Arial" w:hAnsi="Arial" w:cs="Arial"/>
          <w:szCs w:val="20"/>
          <w:lang w:val="fr-FR" w:eastAsia="zh-CN"/>
        </w:rPr>
        <w:t xml:space="preserve"> UE </w:t>
      </w:r>
      <w:proofErr w:type="spellStart"/>
      <w:r w:rsidR="00EF0CE9">
        <w:rPr>
          <w:rFonts w:ascii="Arial" w:hAnsi="Arial" w:cs="Arial"/>
          <w:szCs w:val="20"/>
          <w:lang w:val="fr-FR" w:eastAsia="zh-CN"/>
        </w:rPr>
        <w:t>should</w:t>
      </w:r>
      <w:proofErr w:type="spellEnd"/>
      <w:r w:rsidR="00EF0CE9">
        <w:rPr>
          <w:rFonts w:ascii="Arial" w:hAnsi="Arial" w:cs="Arial"/>
          <w:szCs w:val="20"/>
          <w:lang w:val="fr-FR" w:eastAsia="zh-CN"/>
        </w:rPr>
        <w:t xml:space="preserve"> </w:t>
      </w:r>
      <w:proofErr w:type="spellStart"/>
      <w:r w:rsidR="00EF0CE9">
        <w:rPr>
          <w:rFonts w:ascii="Arial" w:hAnsi="Arial" w:cs="Arial"/>
          <w:szCs w:val="20"/>
          <w:lang w:val="fr-FR" w:eastAsia="zh-CN"/>
        </w:rPr>
        <w:t>perform</w:t>
      </w:r>
      <w:proofErr w:type="spellEnd"/>
      <w:r w:rsidR="00EF0CE9">
        <w:rPr>
          <w:rFonts w:ascii="Arial" w:hAnsi="Arial" w:cs="Arial"/>
          <w:szCs w:val="20"/>
          <w:lang w:val="fr-FR" w:eastAsia="zh-CN"/>
        </w:rPr>
        <w:t xml:space="preserve"> RRC segmentation if </w:t>
      </w:r>
      <w:proofErr w:type="spellStart"/>
      <w:r w:rsidR="00EF0CE9">
        <w:rPr>
          <w:rFonts w:ascii="Arial" w:hAnsi="Arial" w:cs="Arial"/>
          <w:szCs w:val="20"/>
          <w:lang w:val="fr-FR" w:eastAsia="zh-CN"/>
        </w:rPr>
        <w:t>only</w:t>
      </w:r>
      <w:proofErr w:type="spellEnd"/>
      <w:r w:rsidR="00EF0CE9">
        <w:rPr>
          <w:rFonts w:ascii="Arial" w:hAnsi="Arial" w:cs="Arial"/>
          <w:szCs w:val="20"/>
          <w:lang w:val="fr-FR" w:eastAsia="zh-CN"/>
        </w:rPr>
        <w:t xml:space="preserve"> one QoE </w:t>
      </w:r>
      <w:proofErr w:type="spellStart"/>
      <w:r w:rsidR="00EF0CE9">
        <w:rPr>
          <w:rFonts w:ascii="Arial" w:hAnsi="Arial" w:cs="Arial"/>
          <w:szCs w:val="20"/>
          <w:lang w:val="fr-FR" w:eastAsia="zh-CN"/>
        </w:rPr>
        <w:t>measurement</w:t>
      </w:r>
      <w:proofErr w:type="spellEnd"/>
      <w:r w:rsidR="00EF0CE9">
        <w:rPr>
          <w:rFonts w:ascii="Arial" w:hAnsi="Arial" w:cs="Arial"/>
          <w:szCs w:val="20"/>
          <w:lang w:val="fr-FR" w:eastAsia="zh-CN"/>
        </w:rPr>
        <w:t xml:space="preserve"> report </w:t>
      </w:r>
      <w:proofErr w:type="spellStart"/>
      <w:r w:rsidR="00EF0CE9">
        <w:rPr>
          <w:rFonts w:ascii="Arial" w:hAnsi="Arial" w:cs="Arial"/>
          <w:szCs w:val="20"/>
          <w:lang w:val="fr-FR" w:eastAsia="zh-CN"/>
        </w:rPr>
        <w:t>is</w:t>
      </w:r>
      <w:proofErr w:type="spellEnd"/>
      <w:r w:rsidR="00EF0CE9">
        <w:rPr>
          <w:rFonts w:ascii="Arial" w:hAnsi="Arial" w:cs="Arial"/>
          <w:szCs w:val="20"/>
          <w:lang w:val="fr-FR" w:eastAsia="zh-CN"/>
        </w:rPr>
        <w:t xml:space="preserve"> </w:t>
      </w:r>
      <w:proofErr w:type="spellStart"/>
      <w:r w:rsidR="00EF0CE9">
        <w:rPr>
          <w:rFonts w:ascii="Arial" w:hAnsi="Arial" w:cs="Arial"/>
          <w:szCs w:val="20"/>
          <w:lang w:val="fr-FR" w:eastAsia="zh-CN"/>
        </w:rPr>
        <w:t>included</w:t>
      </w:r>
      <w:proofErr w:type="spellEnd"/>
      <w:r w:rsidR="00EF0CE9">
        <w:rPr>
          <w:rFonts w:ascii="Arial" w:hAnsi="Arial" w:cs="Arial"/>
          <w:szCs w:val="20"/>
          <w:lang w:val="fr-FR" w:eastAsia="zh-CN"/>
        </w:rPr>
        <w:t xml:space="preserve"> in </w:t>
      </w:r>
      <w:proofErr w:type="spellStart"/>
      <w:r w:rsidR="00EF0CE9" w:rsidRPr="00794F2B">
        <w:rPr>
          <w:rFonts w:ascii="Arial" w:hAnsi="Arial" w:cs="Arial"/>
          <w:i/>
          <w:iCs/>
          <w:szCs w:val="20"/>
          <w:lang w:val="fr-FR" w:eastAsia="zh-CN"/>
        </w:rPr>
        <w:t>MeasReportAppLayer</w:t>
      </w:r>
      <w:proofErr w:type="spellEnd"/>
      <w:r w:rsidR="00EF0CE9">
        <w:rPr>
          <w:rFonts w:ascii="Arial" w:hAnsi="Arial" w:cs="Arial"/>
          <w:szCs w:val="20"/>
          <w:lang w:val="fr-FR" w:eastAsia="zh-CN"/>
        </w:rPr>
        <w:t>.</w:t>
      </w:r>
    </w:p>
    <w:p w14:paraId="1F37C2AA" w14:textId="5BB2C89D" w:rsidR="00D95F42" w:rsidRPr="00FB55CC" w:rsidRDefault="00D95F42" w:rsidP="00FB55CC">
      <w:pPr>
        <w:numPr>
          <w:ilvl w:val="0"/>
          <w:numId w:val="21"/>
        </w:numPr>
        <w:tabs>
          <w:tab w:val="left" w:pos="1701"/>
        </w:tabs>
        <w:spacing w:before="120" w:after="200" w:line="276" w:lineRule="auto"/>
        <w:rPr>
          <w:rFonts w:ascii="Arial" w:hAnsi="Arial" w:cs="Arial"/>
          <w:szCs w:val="20"/>
          <w:lang w:val="fr-FR" w:eastAsia="zh-CN"/>
        </w:rPr>
      </w:pPr>
      <w:bookmarkStart w:id="11" w:name="_Ref77689168"/>
      <w:r w:rsidRPr="00FB55CC">
        <w:rPr>
          <w:rFonts w:ascii="Arial" w:hAnsi="Arial" w:cs="Arial"/>
          <w:szCs w:val="20"/>
          <w:lang w:val="fr-FR" w:eastAsia="zh-CN"/>
        </w:rPr>
        <w:t xml:space="preserve">RAN2 </w:t>
      </w:r>
      <w:proofErr w:type="spellStart"/>
      <w:r w:rsidR="00EF0CE9">
        <w:rPr>
          <w:rFonts w:ascii="Arial" w:hAnsi="Arial" w:cs="Arial"/>
          <w:szCs w:val="20"/>
          <w:lang w:val="fr-FR" w:eastAsia="zh-CN"/>
        </w:rPr>
        <w:t>wait</w:t>
      </w:r>
      <w:proofErr w:type="spellEnd"/>
      <w:r w:rsidR="00EF0CE9">
        <w:rPr>
          <w:rFonts w:ascii="Arial" w:hAnsi="Arial" w:cs="Arial"/>
          <w:szCs w:val="20"/>
          <w:lang w:val="fr-FR" w:eastAsia="zh-CN"/>
        </w:rPr>
        <w:t xml:space="preserve"> for SA4 feedback to </w:t>
      </w:r>
      <w:proofErr w:type="spellStart"/>
      <w:r w:rsidRPr="00FB55CC">
        <w:rPr>
          <w:rFonts w:ascii="Arial" w:hAnsi="Arial" w:cs="Arial"/>
          <w:szCs w:val="20"/>
          <w:lang w:val="fr-FR" w:eastAsia="zh-CN"/>
        </w:rPr>
        <w:t>discuss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whether</w:t>
      </w:r>
      <w:proofErr w:type="spellEnd"/>
      <w:r w:rsidRPr="00FB55CC">
        <w:rPr>
          <w:rFonts w:ascii="Arial" w:hAnsi="Arial" w:cs="Arial"/>
          <w:szCs w:val="20"/>
          <w:lang w:val="fr-FR" w:eastAsia="zh-CN"/>
        </w:rPr>
        <w:t xml:space="preserve"> to </w:t>
      </w:r>
      <w:proofErr w:type="spellStart"/>
      <w:r w:rsidRPr="00FB55CC">
        <w:rPr>
          <w:rFonts w:ascii="Arial" w:hAnsi="Arial" w:cs="Arial"/>
          <w:szCs w:val="20"/>
          <w:lang w:val="fr-FR" w:eastAsia="zh-CN"/>
        </w:rPr>
        <w:t>apply</w:t>
      </w:r>
      <w:proofErr w:type="spellEnd"/>
      <w:r w:rsidRPr="00FB55CC">
        <w:rPr>
          <w:rFonts w:ascii="Arial" w:hAnsi="Arial" w:cs="Arial"/>
          <w:szCs w:val="20"/>
          <w:lang w:val="fr-FR" w:eastAsia="zh-CN"/>
        </w:rPr>
        <w:t xml:space="preserve"> RRC segmentation to SRB </w:t>
      </w:r>
      <w:r w:rsidR="00031964" w:rsidRPr="00FB55CC">
        <w:rPr>
          <w:rFonts w:ascii="Arial" w:hAnsi="Arial" w:cs="Arial"/>
          <w:szCs w:val="20"/>
          <w:lang w:val="fr-FR" w:eastAsia="zh-CN"/>
        </w:rPr>
        <w:t>4</w:t>
      </w:r>
      <w:r w:rsidR="00452AD4" w:rsidRPr="00FB55CC">
        <w:rPr>
          <w:rFonts w:ascii="Arial" w:hAnsi="Arial" w:cs="Arial"/>
          <w:szCs w:val="20"/>
          <w:lang w:val="fr-FR" w:eastAsia="zh-CN"/>
        </w:rPr>
        <w:t>.</w:t>
      </w:r>
      <w:bookmarkEnd w:id="11"/>
    </w:p>
    <w:p w14:paraId="234EFE92" w14:textId="114E309E" w:rsidR="004E7FAB" w:rsidRDefault="004E7FAB" w:rsidP="004E7FAB">
      <w:pPr>
        <w:pStyle w:val="BodyText"/>
        <w:rPr>
          <w:rFonts w:ascii="Arial" w:hAnsi="Arial" w:cs="Arial"/>
          <w:b/>
          <w:bCs/>
          <w:sz w:val="22"/>
          <w:szCs w:val="22"/>
          <w:lang w:val="fr-FR" w:eastAsia="zh-CN"/>
        </w:rPr>
      </w:pPr>
      <w:proofErr w:type="gramStart"/>
      <w:r w:rsidRPr="00205DB4">
        <w:rPr>
          <w:rFonts w:ascii="Arial" w:hAnsi="Arial" w:cs="Arial"/>
          <w:b/>
          <w:bCs/>
          <w:sz w:val="22"/>
          <w:szCs w:val="22"/>
          <w:lang w:val="fr-FR" w:eastAsia="zh-CN"/>
        </w:rPr>
        <w:t>2.</w:t>
      </w:r>
      <w:r w:rsidR="00FB55CC">
        <w:rPr>
          <w:rFonts w:ascii="Arial" w:hAnsi="Arial" w:cs="Arial"/>
          <w:b/>
          <w:bCs/>
          <w:sz w:val="22"/>
          <w:szCs w:val="22"/>
          <w:lang w:val="fr-FR" w:eastAsia="zh-CN"/>
        </w:rPr>
        <w:t>2</w:t>
      </w:r>
      <w:r w:rsidRPr="00205DB4">
        <w:rPr>
          <w:rFonts w:ascii="Arial" w:hAnsi="Arial" w:cs="Arial"/>
          <w:b/>
          <w:bCs/>
          <w:sz w:val="22"/>
          <w:szCs w:val="22"/>
          <w:lang w:val="fr-FR" w:eastAsia="zh-CN"/>
        </w:rPr>
        <w:t xml:space="preserve">  </w:t>
      </w:r>
      <w:r>
        <w:rPr>
          <w:rFonts w:ascii="Arial" w:hAnsi="Arial" w:cs="Arial"/>
          <w:b/>
          <w:bCs/>
          <w:sz w:val="22"/>
          <w:szCs w:val="22"/>
          <w:lang w:val="fr-FR" w:eastAsia="zh-CN"/>
        </w:rPr>
        <w:t>RRC</w:t>
      </w:r>
      <w:proofErr w:type="gramEnd"/>
      <w:r>
        <w:rPr>
          <w:rFonts w:ascii="Arial" w:hAnsi="Arial" w:cs="Arial"/>
          <w:b/>
          <w:bCs/>
          <w:sz w:val="22"/>
          <w:szCs w:val="22"/>
          <w:lang w:val="fr-FR" w:eastAsia="zh-CN"/>
        </w:rPr>
        <w:t xml:space="preserve"> ID </w:t>
      </w:r>
      <w:r w:rsidR="00EF0CE9">
        <w:rPr>
          <w:rFonts w:ascii="Arial" w:hAnsi="Arial" w:cs="Arial"/>
          <w:b/>
          <w:bCs/>
          <w:sz w:val="22"/>
          <w:szCs w:val="22"/>
          <w:lang w:val="fr-FR" w:eastAsia="zh-CN"/>
        </w:rPr>
        <w:t>usage</w:t>
      </w:r>
      <w:r w:rsidR="00EF0CE9" w:rsidRPr="00205DB4">
        <w:rPr>
          <w:rFonts w:ascii="Arial" w:hAnsi="Arial" w:cs="Arial"/>
          <w:b/>
          <w:bCs/>
          <w:sz w:val="22"/>
          <w:szCs w:val="22"/>
          <w:lang w:val="fr-FR" w:eastAsia="zh-CN"/>
        </w:rPr>
        <w:t xml:space="preserve"> </w:t>
      </w:r>
    </w:p>
    <w:p w14:paraId="2888E9CD" w14:textId="7FABE03B" w:rsidR="004E7FAB" w:rsidRPr="00FA4368" w:rsidRDefault="004E7FAB" w:rsidP="004E7FAB">
      <w:pPr>
        <w:pStyle w:val="BodyText"/>
        <w:rPr>
          <w:rFonts w:ascii="Arial" w:hAnsi="Arial" w:cs="Arial"/>
          <w:szCs w:val="20"/>
          <w:lang w:val="fr-FR" w:eastAsia="zh-CN"/>
        </w:rPr>
      </w:pPr>
      <w:r w:rsidRPr="00FA4368">
        <w:rPr>
          <w:rFonts w:ascii="Arial" w:hAnsi="Arial" w:cs="Arial"/>
          <w:szCs w:val="20"/>
          <w:lang w:val="fr-FR" w:eastAsia="zh-CN"/>
        </w:rPr>
        <w:t>In last RAN2 meeting</w:t>
      </w:r>
      <w:r w:rsidR="00BA4FFD">
        <w:rPr>
          <w:rFonts w:ascii="Arial" w:hAnsi="Arial" w:cs="Arial"/>
          <w:szCs w:val="20"/>
          <w:lang w:val="fr-FR" w:eastAsia="zh-CN"/>
        </w:rPr>
        <w:t>s</w:t>
      </w:r>
      <w:r w:rsidRPr="00FA4368">
        <w:rPr>
          <w:rFonts w:ascii="Arial" w:hAnsi="Arial" w:cs="Arial"/>
          <w:szCs w:val="20"/>
          <w:lang w:val="fr-FR" w:eastAsia="zh-CN"/>
        </w:rPr>
        <w:t xml:space="preserve">, </w:t>
      </w:r>
      <w:proofErr w:type="spellStart"/>
      <w:r w:rsidRPr="00FA4368">
        <w:rPr>
          <w:rFonts w:ascii="Arial" w:hAnsi="Arial" w:cs="Arial"/>
          <w:szCs w:val="20"/>
          <w:lang w:val="fr-FR" w:eastAsia="zh-CN"/>
        </w:rPr>
        <w:t>it</w:t>
      </w:r>
      <w:proofErr w:type="spellEnd"/>
      <w:r w:rsidRPr="00FA4368">
        <w:rPr>
          <w:rFonts w:ascii="Arial" w:hAnsi="Arial" w:cs="Arial"/>
          <w:szCs w:val="20"/>
          <w:lang w:val="fr-FR" w:eastAsia="zh-CN"/>
        </w:rPr>
        <w:t xml:space="preserve"> has been </w:t>
      </w:r>
      <w:proofErr w:type="spellStart"/>
      <w:r w:rsidRPr="00FA4368">
        <w:rPr>
          <w:rFonts w:ascii="Arial" w:hAnsi="Arial" w:cs="Arial"/>
          <w:szCs w:val="20"/>
          <w:lang w:val="fr-FR" w:eastAsia="zh-CN"/>
        </w:rPr>
        <w:t>agreed</w:t>
      </w:r>
      <w:proofErr w:type="spellEnd"/>
      <w:r w:rsidRPr="00FA4368">
        <w:rPr>
          <w:rFonts w:ascii="Arial" w:hAnsi="Arial" w:cs="Arial"/>
          <w:szCs w:val="20"/>
          <w:lang w:val="fr-FR" w:eastAsia="zh-CN"/>
        </w:rPr>
        <w:t xml:space="preserve"> an RRC </w:t>
      </w:r>
      <w:proofErr w:type="spellStart"/>
      <w:r w:rsidRPr="00FA4368">
        <w:rPr>
          <w:rFonts w:ascii="Arial" w:hAnsi="Arial" w:cs="Arial"/>
          <w:szCs w:val="20"/>
          <w:lang w:val="fr-FR" w:eastAsia="zh-CN"/>
        </w:rPr>
        <w:t>level</w:t>
      </w:r>
      <w:proofErr w:type="spellEnd"/>
      <w:r w:rsidRPr="00FA4368">
        <w:rPr>
          <w:rFonts w:ascii="Arial" w:hAnsi="Arial" w:cs="Arial"/>
          <w:szCs w:val="20"/>
          <w:lang w:val="fr-FR" w:eastAsia="zh-CN"/>
        </w:rPr>
        <w:t xml:space="preserve"> ID </w:t>
      </w:r>
      <w:proofErr w:type="spellStart"/>
      <w:r w:rsidRPr="00FA4368">
        <w:rPr>
          <w:rFonts w:ascii="Arial" w:hAnsi="Arial" w:cs="Arial"/>
          <w:szCs w:val="20"/>
          <w:lang w:val="fr-FR" w:eastAsia="zh-CN"/>
        </w:rPr>
        <w:t>should</w:t>
      </w:r>
      <w:proofErr w:type="spellEnd"/>
      <w:r w:rsidRPr="00FA4368">
        <w:rPr>
          <w:rFonts w:ascii="Arial" w:hAnsi="Arial" w:cs="Arial"/>
          <w:szCs w:val="20"/>
          <w:lang w:val="fr-FR" w:eastAsia="zh-CN"/>
        </w:rPr>
        <w:t xml:space="preserve"> </w:t>
      </w:r>
      <w:proofErr w:type="spellStart"/>
      <w:r w:rsidRPr="00FA4368">
        <w:rPr>
          <w:rFonts w:ascii="Arial" w:hAnsi="Arial" w:cs="Arial"/>
          <w:szCs w:val="20"/>
          <w:lang w:val="fr-FR" w:eastAsia="zh-CN"/>
        </w:rPr>
        <w:t>be</w:t>
      </w:r>
      <w:proofErr w:type="spellEnd"/>
      <w:r w:rsidRPr="00FA4368">
        <w:rPr>
          <w:rFonts w:ascii="Arial" w:hAnsi="Arial" w:cs="Arial"/>
          <w:szCs w:val="20"/>
          <w:lang w:val="fr-FR" w:eastAsia="zh-CN"/>
        </w:rPr>
        <w:t xml:space="preserve"> </w:t>
      </w:r>
      <w:proofErr w:type="spellStart"/>
      <w:r w:rsidRPr="00FA4368">
        <w:rPr>
          <w:rFonts w:ascii="Arial" w:hAnsi="Arial" w:cs="Arial"/>
          <w:szCs w:val="20"/>
          <w:lang w:val="fr-FR" w:eastAsia="zh-CN"/>
        </w:rPr>
        <w:t>introduced</w:t>
      </w:r>
      <w:proofErr w:type="spellEnd"/>
      <w:r w:rsidRPr="00FA4368">
        <w:rPr>
          <w:rFonts w:ascii="Arial" w:hAnsi="Arial" w:cs="Arial"/>
          <w:szCs w:val="20"/>
          <w:lang w:val="fr-FR" w:eastAsia="zh-CN"/>
        </w:rPr>
        <w:t xml:space="preserve">, </w:t>
      </w:r>
      <w:r w:rsidR="00BA4FFD">
        <w:rPr>
          <w:rFonts w:ascii="Arial" w:hAnsi="Arial" w:cs="Arial"/>
          <w:szCs w:val="20"/>
          <w:lang w:val="fr-FR" w:eastAsia="zh-CN"/>
        </w:rPr>
        <w:t xml:space="preserve">and the </w:t>
      </w:r>
      <w:proofErr w:type="spellStart"/>
      <w:r w:rsidR="00BA4FFD">
        <w:rPr>
          <w:rFonts w:ascii="Arial" w:hAnsi="Arial" w:cs="Arial"/>
          <w:szCs w:val="20"/>
          <w:lang w:val="fr-FR" w:eastAsia="zh-CN"/>
        </w:rPr>
        <w:t>following</w:t>
      </w:r>
      <w:proofErr w:type="spellEnd"/>
      <w:r w:rsidR="00BA4FFD">
        <w:rPr>
          <w:rFonts w:ascii="Arial" w:hAnsi="Arial" w:cs="Arial"/>
          <w:szCs w:val="20"/>
          <w:lang w:val="fr-FR" w:eastAsia="zh-CN"/>
        </w:rPr>
        <w:t xml:space="preserve"> </w:t>
      </w:r>
      <w:proofErr w:type="spellStart"/>
      <w:r w:rsidR="00BA4FFD">
        <w:rPr>
          <w:rFonts w:ascii="Arial" w:hAnsi="Arial" w:cs="Arial"/>
          <w:szCs w:val="20"/>
          <w:lang w:val="fr-FR" w:eastAsia="zh-CN"/>
        </w:rPr>
        <w:t>agreements</w:t>
      </w:r>
      <w:proofErr w:type="spellEnd"/>
      <w:r w:rsidR="00BA4FFD">
        <w:rPr>
          <w:rFonts w:ascii="Arial" w:hAnsi="Arial" w:cs="Arial"/>
          <w:szCs w:val="20"/>
          <w:lang w:val="fr-FR" w:eastAsia="zh-CN"/>
        </w:rPr>
        <w:t xml:space="preserve"> </w:t>
      </w:r>
      <w:proofErr w:type="spellStart"/>
      <w:r w:rsidR="00BA4FFD">
        <w:rPr>
          <w:rFonts w:ascii="Arial" w:hAnsi="Arial" w:cs="Arial"/>
          <w:szCs w:val="20"/>
          <w:lang w:val="fr-FR" w:eastAsia="zh-CN"/>
        </w:rPr>
        <w:t>were</w:t>
      </w:r>
      <w:proofErr w:type="spellEnd"/>
      <w:r w:rsidR="00BA4FFD">
        <w:rPr>
          <w:rFonts w:ascii="Arial" w:hAnsi="Arial" w:cs="Arial"/>
          <w:szCs w:val="20"/>
          <w:lang w:val="fr-FR" w:eastAsia="zh-CN"/>
        </w:rPr>
        <w:t xml:space="preserve"> </w:t>
      </w:r>
      <w:proofErr w:type="spellStart"/>
      <w:r w:rsidR="00BA4FFD">
        <w:rPr>
          <w:rFonts w:ascii="Arial" w:hAnsi="Arial" w:cs="Arial"/>
          <w:szCs w:val="20"/>
          <w:lang w:val="fr-FR" w:eastAsia="zh-CN"/>
        </w:rPr>
        <w:t>achieved</w:t>
      </w:r>
      <w:proofErr w:type="spellEnd"/>
      <w:r w:rsidR="00A97922">
        <w:rPr>
          <w:rFonts w:ascii="Arial" w:hAnsi="Arial" w:cs="Arial"/>
          <w:szCs w:val="20"/>
          <w:lang w:val="fr-FR" w:eastAsia="zh-CN"/>
        </w:rPr>
        <w:t xml:space="preserve">, but </w:t>
      </w:r>
      <w:proofErr w:type="spellStart"/>
      <w:r w:rsidR="00A97922">
        <w:rPr>
          <w:rFonts w:ascii="Arial" w:hAnsi="Arial" w:cs="Arial"/>
          <w:szCs w:val="20"/>
          <w:lang w:val="fr-FR" w:eastAsia="zh-CN"/>
        </w:rPr>
        <w:t>it</w:t>
      </w:r>
      <w:proofErr w:type="spellEnd"/>
      <w:r w:rsidR="00A97922">
        <w:rPr>
          <w:rFonts w:ascii="Arial" w:hAnsi="Arial" w:cs="Arial"/>
          <w:szCs w:val="20"/>
          <w:lang w:val="fr-FR" w:eastAsia="zh-CN"/>
        </w:rPr>
        <w:t xml:space="preserve"> </w:t>
      </w:r>
      <w:proofErr w:type="spellStart"/>
      <w:r w:rsidR="00A97922">
        <w:rPr>
          <w:rFonts w:ascii="Arial" w:hAnsi="Arial" w:cs="Arial"/>
          <w:szCs w:val="20"/>
          <w:lang w:val="fr-FR" w:eastAsia="zh-CN"/>
        </w:rPr>
        <w:t>is</w:t>
      </w:r>
      <w:proofErr w:type="spellEnd"/>
      <w:r w:rsidR="00A97922">
        <w:rPr>
          <w:rFonts w:ascii="Arial" w:hAnsi="Arial" w:cs="Arial"/>
          <w:szCs w:val="20"/>
          <w:lang w:val="fr-FR" w:eastAsia="zh-CN"/>
        </w:rPr>
        <w:t xml:space="preserve"> </w:t>
      </w:r>
      <w:proofErr w:type="spellStart"/>
      <w:r w:rsidR="00A97922">
        <w:rPr>
          <w:rFonts w:ascii="Arial" w:hAnsi="Arial" w:cs="Arial"/>
          <w:szCs w:val="20"/>
          <w:lang w:val="fr-FR" w:eastAsia="zh-CN"/>
        </w:rPr>
        <w:t>still</w:t>
      </w:r>
      <w:proofErr w:type="spellEnd"/>
      <w:r w:rsidR="00A97922">
        <w:rPr>
          <w:rFonts w:ascii="Arial" w:hAnsi="Arial" w:cs="Arial"/>
          <w:szCs w:val="20"/>
          <w:lang w:val="fr-FR" w:eastAsia="zh-CN"/>
        </w:rPr>
        <w:t xml:space="preserve"> FFS to use Reference ID or </w:t>
      </w:r>
      <w:proofErr w:type="spellStart"/>
      <w:r w:rsidR="00A97922">
        <w:rPr>
          <w:rFonts w:ascii="Arial" w:hAnsi="Arial" w:cs="Arial"/>
          <w:szCs w:val="20"/>
          <w:lang w:val="fr-FR" w:eastAsia="zh-CN"/>
        </w:rPr>
        <w:t>shorten</w:t>
      </w:r>
      <w:proofErr w:type="spellEnd"/>
      <w:r w:rsidR="00A97922">
        <w:rPr>
          <w:rFonts w:ascii="Arial" w:hAnsi="Arial" w:cs="Arial"/>
          <w:szCs w:val="20"/>
          <w:lang w:val="fr-FR" w:eastAsia="zh-CN"/>
        </w:rPr>
        <w:t xml:space="preserve"> ID.</w:t>
      </w:r>
    </w:p>
    <w:p w14:paraId="277E313F" w14:textId="6C340192" w:rsidR="004E7FAB" w:rsidRDefault="004E7FAB">
      <w:pPr>
        <w:pStyle w:val="Agreement"/>
        <w:pBdr>
          <w:top w:val="single" w:sz="4" w:space="1" w:color="auto"/>
          <w:left w:val="single" w:sz="4" w:space="4" w:color="auto"/>
          <w:bottom w:val="single" w:sz="4" w:space="1" w:color="auto"/>
          <w:right w:val="single" w:sz="4" w:space="4" w:color="auto"/>
        </w:pBdr>
        <w:tabs>
          <w:tab w:val="clear" w:pos="630"/>
          <w:tab w:val="num" w:pos="1619"/>
        </w:tabs>
        <w:ind w:left="1619"/>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38A91116" w14:textId="77777777" w:rsidR="00BA4FFD" w:rsidRPr="00017039" w:rsidRDefault="00BA4FFD" w:rsidP="00FB55CC">
      <w:pPr>
        <w:pStyle w:val="Agreement"/>
        <w:pBdr>
          <w:top w:val="single" w:sz="4" w:space="1" w:color="auto"/>
          <w:left w:val="single" w:sz="4" w:space="4" w:color="auto"/>
          <w:bottom w:val="single" w:sz="4" w:space="1" w:color="auto"/>
          <w:right w:val="single" w:sz="4" w:space="4" w:color="auto"/>
        </w:pBdr>
        <w:tabs>
          <w:tab w:val="clear" w:pos="630"/>
          <w:tab w:val="num" w:pos="1619"/>
        </w:tabs>
        <w:ind w:left="1619"/>
      </w:pPr>
      <w:r w:rsidRPr="00017039">
        <w:t xml:space="preserve">At lease service type and RRC level ID (Reference ID or shorten ID) together with corresponding QMC configuration container should be included for each </w:t>
      </w:r>
      <w:proofErr w:type="spellStart"/>
      <w:r w:rsidRPr="00017039">
        <w:t>QoE</w:t>
      </w:r>
      <w:proofErr w:type="spellEnd"/>
      <w:r w:rsidRPr="00017039">
        <w:t xml:space="preserve"> configuration in </w:t>
      </w:r>
      <w:proofErr w:type="spellStart"/>
      <w:r w:rsidRPr="00017039">
        <w:t>RRCReconfiguration</w:t>
      </w:r>
      <w:proofErr w:type="spellEnd"/>
      <w:r w:rsidRPr="00017039">
        <w:t xml:space="preserve"> message when the network setups </w:t>
      </w:r>
      <w:proofErr w:type="spellStart"/>
      <w:r w:rsidRPr="00017039">
        <w:t>QoE</w:t>
      </w:r>
      <w:proofErr w:type="spellEnd"/>
      <w:r w:rsidRPr="00017039">
        <w:t xml:space="preserve"> measurement to the UE.</w:t>
      </w:r>
    </w:p>
    <w:p w14:paraId="49015501" w14:textId="77777777" w:rsidR="00BA4FFD" w:rsidRPr="00017039" w:rsidRDefault="00BA4FFD" w:rsidP="00FB55CC">
      <w:pPr>
        <w:pStyle w:val="Agreement"/>
        <w:pBdr>
          <w:top w:val="single" w:sz="4" w:space="1" w:color="auto"/>
          <w:left w:val="single" w:sz="4" w:space="4" w:color="auto"/>
          <w:bottom w:val="single" w:sz="4" w:space="1" w:color="auto"/>
          <w:right w:val="single" w:sz="4" w:space="4" w:color="auto"/>
        </w:pBdr>
        <w:tabs>
          <w:tab w:val="clear" w:pos="630"/>
          <w:tab w:val="num" w:pos="1619"/>
        </w:tabs>
        <w:ind w:left="1619"/>
      </w:pPr>
      <w:r w:rsidRPr="00017039">
        <w:t xml:space="preserve">At least RRC level ID (Reference ID or shorten ID) together with corresponding QMC report container should be included in </w:t>
      </w:r>
      <w:proofErr w:type="spellStart"/>
      <w:r w:rsidRPr="00017039">
        <w:t>MeasReportAppLayer</w:t>
      </w:r>
      <w:proofErr w:type="spellEnd"/>
      <w:r w:rsidRPr="00017039">
        <w:t xml:space="preserve"> message for each </w:t>
      </w:r>
      <w:proofErr w:type="spellStart"/>
      <w:r w:rsidRPr="00017039">
        <w:t>QoE</w:t>
      </w:r>
      <w:proofErr w:type="spellEnd"/>
      <w:r w:rsidRPr="00017039">
        <w:t xml:space="preserve"> report.</w:t>
      </w:r>
    </w:p>
    <w:p w14:paraId="222D231F" w14:textId="77777777" w:rsidR="00BA4FFD" w:rsidRPr="00FB55CC" w:rsidRDefault="00BA4FFD" w:rsidP="00FB55CC">
      <w:pPr>
        <w:pStyle w:val="Doc-text2"/>
        <w:rPr>
          <w:lang w:eastAsia="zh-CN"/>
        </w:rPr>
      </w:pPr>
    </w:p>
    <w:p w14:paraId="772C898A" w14:textId="77777777" w:rsidR="004E7FAB" w:rsidRPr="003E06D9" w:rsidRDefault="004E7FAB" w:rsidP="004E7FAB">
      <w:pPr>
        <w:pStyle w:val="BodyText"/>
        <w:rPr>
          <w:rFonts w:ascii="Arial" w:hAnsi="Arial" w:cs="Arial"/>
          <w:lang w:eastAsia="zh-CN"/>
        </w:rPr>
      </w:pPr>
      <w:r w:rsidRPr="003E06D9">
        <w:rPr>
          <w:rFonts w:ascii="Arial" w:hAnsi="Arial" w:cs="Arial"/>
          <w:lang w:eastAsia="zh-CN"/>
        </w:rPr>
        <w:t xml:space="preserve">It is understood that introducing RRC level ID is mainly for the following </w:t>
      </w:r>
      <w:proofErr w:type="gramStart"/>
      <w:r w:rsidRPr="003E06D9">
        <w:rPr>
          <w:rFonts w:ascii="Arial" w:hAnsi="Arial" w:cs="Arial"/>
          <w:lang w:eastAsia="zh-CN"/>
        </w:rPr>
        <w:t>purposes :</w:t>
      </w:r>
      <w:proofErr w:type="gramEnd"/>
    </w:p>
    <w:p w14:paraId="02A56FBE" w14:textId="77777777" w:rsidR="004E7FAB" w:rsidRPr="003E06D9" w:rsidRDefault="004E7FAB" w:rsidP="004E7FAB">
      <w:pPr>
        <w:pStyle w:val="BodyText"/>
        <w:spacing w:before="120"/>
        <w:rPr>
          <w:rFonts w:ascii="Arial" w:hAnsi="Arial" w:cs="Arial"/>
          <w:lang w:eastAsia="zh-CN"/>
        </w:rPr>
      </w:pPr>
      <w:r w:rsidRPr="003E06D9">
        <w:rPr>
          <w:rFonts w:ascii="Arial" w:hAnsi="Arial" w:cs="Arial"/>
          <w:lang w:eastAsia="zh-CN"/>
        </w:rPr>
        <w:t xml:space="preserve">1) </w:t>
      </w:r>
      <w:r>
        <w:rPr>
          <w:rFonts w:ascii="Arial" w:hAnsi="Arial" w:cs="Arial"/>
          <w:lang w:eastAsia="zh-CN"/>
        </w:rPr>
        <w:t>T</w:t>
      </w:r>
      <w:r w:rsidRPr="003E06D9">
        <w:rPr>
          <w:rFonts w:ascii="Arial" w:hAnsi="Arial" w:cs="Arial"/>
          <w:lang w:eastAsia="zh-CN"/>
        </w:rPr>
        <w:t xml:space="preserve">o identify one </w:t>
      </w:r>
      <w:proofErr w:type="spellStart"/>
      <w:r w:rsidRPr="003E06D9">
        <w:rPr>
          <w:rFonts w:ascii="Arial" w:hAnsi="Arial" w:cs="Arial"/>
          <w:lang w:eastAsia="zh-CN"/>
        </w:rPr>
        <w:t>QoE</w:t>
      </w:r>
      <w:proofErr w:type="spellEnd"/>
      <w:r w:rsidRPr="003E06D9">
        <w:rPr>
          <w:rFonts w:ascii="Arial" w:hAnsi="Arial" w:cs="Arial"/>
          <w:lang w:eastAsia="zh-CN"/>
        </w:rPr>
        <w:t xml:space="preserve"> </w:t>
      </w:r>
      <w:proofErr w:type="spellStart"/>
      <w:r w:rsidRPr="003E06D9">
        <w:rPr>
          <w:rFonts w:ascii="Arial" w:hAnsi="Arial" w:cs="Arial"/>
          <w:lang w:eastAsia="zh-CN"/>
        </w:rPr>
        <w:t>configration</w:t>
      </w:r>
      <w:proofErr w:type="spellEnd"/>
      <w:r w:rsidRPr="003E06D9">
        <w:rPr>
          <w:rFonts w:ascii="Arial" w:hAnsi="Arial" w:cs="Arial"/>
          <w:lang w:eastAsia="zh-CN"/>
        </w:rPr>
        <w:t xml:space="preserve">, and </w:t>
      </w:r>
      <w:proofErr w:type="spellStart"/>
      <w:r w:rsidRPr="003E06D9">
        <w:rPr>
          <w:rFonts w:ascii="Arial" w:hAnsi="Arial" w:cs="Arial"/>
          <w:lang w:eastAsia="zh-CN"/>
        </w:rPr>
        <w:t>gNB</w:t>
      </w:r>
      <w:proofErr w:type="spellEnd"/>
      <w:r w:rsidRPr="003E06D9">
        <w:rPr>
          <w:rFonts w:ascii="Arial" w:hAnsi="Arial" w:cs="Arial"/>
          <w:lang w:eastAsia="zh-CN"/>
        </w:rPr>
        <w:t xml:space="preserve"> can release or pause or resume the </w:t>
      </w:r>
      <w:proofErr w:type="spellStart"/>
      <w:r w:rsidRPr="003E06D9">
        <w:rPr>
          <w:rFonts w:ascii="Arial" w:hAnsi="Arial" w:cs="Arial"/>
          <w:lang w:eastAsia="zh-CN"/>
        </w:rPr>
        <w:t>QoE</w:t>
      </w:r>
      <w:proofErr w:type="spellEnd"/>
      <w:r w:rsidRPr="003E06D9">
        <w:rPr>
          <w:rFonts w:ascii="Arial" w:hAnsi="Arial" w:cs="Arial"/>
          <w:lang w:eastAsia="zh-CN"/>
        </w:rPr>
        <w:t xml:space="preserve"> </w:t>
      </w:r>
      <w:proofErr w:type="spellStart"/>
      <w:r w:rsidRPr="003E06D9">
        <w:rPr>
          <w:rFonts w:ascii="Arial" w:hAnsi="Arial" w:cs="Arial"/>
          <w:lang w:eastAsia="zh-CN"/>
        </w:rPr>
        <w:t>configuraiton</w:t>
      </w:r>
      <w:proofErr w:type="spellEnd"/>
      <w:r w:rsidRPr="003E06D9">
        <w:rPr>
          <w:rFonts w:ascii="Arial" w:hAnsi="Arial" w:cs="Arial"/>
          <w:lang w:eastAsia="zh-CN"/>
        </w:rPr>
        <w:t xml:space="preserve"> using RRC level ID.</w:t>
      </w:r>
    </w:p>
    <w:p w14:paraId="1FBC8233" w14:textId="77777777" w:rsidR="004E7FAB" w:rsidRDefault="004E7FAB" w:rsidP="004E7FAB">
      <w:pPr>
        <w:pStyle w:val="BodyText"/>
        <w:spacing w:before="120"/>
        <w:rPr>
          <w:rFonts w:ascii="Arial" w:hAnsi="Arial" w:cs="Arial"/>
          <w:lang w:eastAsia="zh-CN"/>
        </w:rPr>
      </w:pPr>
      <w:r w:rsidRPr="003E06D9">
        <w:rPr>
          <w:rFonts w:ascii="Arial" w:hAnsi="Arial" w:cs="Arial"/>
          <w:lang w:eastAsia="zh-CN"/>
        </w:rPr>
        <w:t xml:space="preserve">2) </w:t>
      </w:r>
      <w:r>
        <w:rPr>
          <w:rFonts w:ascii="Arial" w:hAnsi="Arial" w:cs="Arial"/>
          <w:lang w:eastAsia="zh-CN"/>
        </w:rPr>
        <w:t>T</w:t>
      </w:r>
      <w:r w:rsidRPr="003E06D9">
        <w:rPr>
          <w:rFonts w:ascii="Arial" w:hAnsi="Arial" w:cs="Arial"/>
          <w:lang w:eastAsia="zh-CN"/>
        </w:rPr>
        <w:t xml:space="preserve">o link one </w:t>
      </w:r>
      <w:proofErr w:type="spellStart"/>
      <w:r w:rsidRPr="003E06D9">
        <w:rPr>
          <w:rFonts w:ascii="Arial" w:hAnsi="Arial" w:cs="Arial"/>
          <w:lang w:eastAsia="zh-CN"/>
        </w:rPr>
        <w:t>QoE</w:t>
      </w:r>
      <w:proofErr w:type="spellEnd"/>
      <w:r w:rsidRPr="003E06D9">
        <w:rPr>
          <w:rFonts w:ascii="Arial" w:hAnsi="Arial" w:cs="Arial"/>
          <w:lang w:eastAsia="zh-CN"/>
        </w:rPr>
        <w:t xml:space="preserve"> measurement, then </w:t>
      </w:r>
      <w:proofErr w:type="spellStart"/>
      <w:r w:rsidRPr="003E06D9">
        <w:rPr>
          <w:rFonts w:ascii="Arial" w:hAnsi="Arial" w:cs="Arial"/>
          <w:lang w:eastAsia="zh-CN"/>
        </w:rPr>
        <w:t>gNB</w:t>
      </w:r>
      <w:proofErr w:type="spellEnd"/>
      <w:r w:rsidRPr="003E06D9">
        <w:rPr>
          <w:rFonts w:ascii="Arial" w:hAnsi="Arial" w:cs="Arial"/>
          <w:lang w:eastAsia="zh-CN"/>
        </w:rPr>
        <w:t xml:space="preserve"> can forward the </w:t>
      </w:r>
      <w:proofErr w:type="spellStart"/>
      <w:r w:rsidRPr="003E06D9">
        <w:rPr>
          <w:rFonts w:ascii="Arial" w:hAnsi="Arial" w:cs="Arial"/>
          <w:lang w:eastAsia="zh-CN"/>
        </w:rPr>
        <w:t>QoE</w:t>
      </w:r>
      <w:proofErr w:type="spellEnd"/>
      <w:r w:rsidRPr="003E06D9">
        <w:rPr>
          <w:rFonts w:ascii="Arial" w:hAnsi="Arial" w:cs="Arial"/>
          <w:lang w:eastAsia="zh-CN"/>
        </w:rPr>
        <w:t xml:space="preserve"> data to the right OAM server based on the RRC level ID.</w:t>
      </w:r>
    </w:p>
    <w:p w14:paraId="1DDB9E85" w14:textId="77777777" w:rsidR="004E7FAB" w:rsidRDefault="004E7FAB" w:rsidP="004E7FAB">
      <w:pPr>
        <w:pStyle w:val="BodyText"/>
        <w:spacing w:before="120"/>
        <w:rPr>
          <w:rFonts w:ascii="Arial" w:hAnsi="Arial" w:cs="Arial"/>
          <w:lang w:eastAsia="zh-CN"/>
        </w:rPr>
      </w:pPr>
      <w:proofErr w:type="gramStart"/>
      <w:r>
        <w:rPr>
          <w:rFonts w:ascii="Arial" w:hAnsi="Arial" w:cs="Arial"/>
          <w:lang w:eastAsia="zh-CN"/>
        </w:rPr>
        <w:t>So</w:t>
      </w:r>
      <w:proofErr w:type="gramEnd"/>
      <w:r>
        <w:rPr>
          <w:rFonts w:ascii="Arial" w:hAnsi="Arial" w:cs="Arial"/>
          <w:lang w:eastAsia="zh-CN"/>
        </w:rPr>
        <w:t xml:space="preserve"> it is enough that RRC level ID is unique within </w:t>
      </w:r>
      <w:proofErr w:type="spellStart"/>
      <w:r>
        <w:rPr>
          <w:rFonts w:ascii="Arial" w:hAnsi="Arial" w:cs="Arial"/>
          <w:lang w:eastAsia="zh-CN"/>
        </w:rPr>
        <w:t>gNB</w:t>
      </w:r>
      <w:proofErr w:type="spellEnd"/>
      <w:r>
        <w:rPr>
          <w:rFonts w:ascii="Arial" w:hAnsi="Arial" w:cs="Arial"/>
          <w:lang w:eastAsia="zh-CN"/>
        </w:rPr>
        <w:t xml:space="preserve"> scope or within UE scope.</w:t>
      </w:r>
    </w:p>
    <w:p w14:paraId="492578B2" w14:textId="77777777" w:rsidR="004E7FAB" w:rsidRDefault="004E7FAB" w:rsidP="004E7FAB">
      <w:pPr>
        <w:pStyle w:val="BodyText"/>
        <w:spacing w:before="120"/>
        <w:rPr>
          <w:rFonts w:ascii="Arial" w:hAnsi="Arial" w:cs="Arial"/>
          <w:lang w:eastAsia="zh-CN"/>
        </w:rPr>
      </w:pPr>
      <w:r>
        <w:rPr>
          <w:rFonts w:ascii="Arial" w:hAnsi="Arial" w:cs="Arial"/>
          <w:lang w:eastAsia="zh-CN"/>
        </w:rPr>
        <w:t xml:space="preserve">Reference ID is introduced for application layer to identify </w:t>
      </w:r>
      <w:proofErr w:type="spellStart"/>
      <w:r w:rsidRPr="00C95A51">
        <w:rPr>
          <w:rFonts w:ascii="Arial" w:hAnsi="Arial" w:cs="Arial"/>
          <w:lang w:eastAsia="zh-CN"/>
        </w:rPr>
        <w:t>identify</w:t>
      </w:r>
      <w:proofErr w:type="spellEnd"/>
      <w:r w:rsidRPr="00C95A51">
        <w:rPr>
          <w:rFonts w:ascii="Arial" w:hAnsi="Arial" w:cs="Arial"/>
          <w:lang w:eastAsia="zh-CN"/>
        </w:rPr>
        <w:t xml:space="preserve"> the </w:t>
      </w:r>
      <w:proofErr w:type="spellStart"/>
      <w:r w:rsidRPr="00C95A51">
        <w:rPr>
          <w:rFonts w:ascii="Arial" w:hAnsi="Arial" w:cs="Arial"/>
          <w:lang w:eastAsia="zh-CN"/>
        </w:rPr>
        <w:t>QoE</w:t>
      </w:r>
      <w:proofErr w:type="spellEnd"/>
      <w:r w:rsidRPr="00C95A51">
        <w:rPr>
          <w:rFonts w:ascii="Arial" w:hAnsi="Arial" w:cs="Arial"/>
          <w:lang w:eastAsia="zh-CN"/>
        </w:rPr>
        <w:t xml:space="preserve"> measurement collection job </w:t>
      </w:r>
      <w:r>
        <w:rPr>
          <w:rFonts w:ascii="Arial" w:hAnsi="Arial" w:cs="Arial"/>
          <w:lang w:eastAsia="zh-CN"/>
        </w:rPr>
        <w:t xml:space="preserve">if we assume one </w:t>
      </w:r>
      <w:proofErr w:type="spellStart"/>
      <w:r>
        <w:rPr>
          <w:rFonts w:ascii="Arial" w:hAnsi="Arial" w:cs="Arial"/>
          <w:lang w:eastAsia="zh-CN"/>
        </w:rPr>
        <w:t>QoE</w:t>
      </w:r>
      <w:proofErr w:type="spellEnd"/>
      <w:r>
        <w:rPr>
          <w:rFonts w:ascii="Arial" w:hAnsi="Arial" w:cs="Arial"/>
          <w:lang w:eastAsia="zh-CN"/>
        </w:rPr>
        <w:t xml:space="preserve"> measurement collection job corresponds one </w:t>
      </w:r>
      <w:proofErr w:type="spellStart"/>
      <w:r>
        <w:rPr>
          <w:rFonts w:ascii="Arial" w:hAnsi="Arial" w:cs="Arial"/>
          <w:lang w:eastAsia="zh-CN"/>
        </w:rPr>
        <w:t>QoE</w:t>
      </w:r>
      <w:proofErr w:type="spellEnd"/>
      <w:r>
        <w:rPr>
          <w:rFonts w:ascii="Arial" w:hAnsi="Arial" w:cs="Arial"/>
          <w:lang w:eastAsia="zh-CN"/>
        </w:rPr>
        <w:t xml:space="preserve"> configuration, then reference ID can identify on </w:t>
      </w:r>
      <w:proofErr w:type="spellStart"/>
      <w:r>
        <w:rPr>
          <w:rFonts w:ascii="Arial" w:hAnsi="Arial" w:cs="Arial"/>
          <w:lang w:eastAsia="zh-CN"/>
        </w:rPr>
        <w:t>QoE</w:t>
      </w:r>
      <w:proofErr w:type="spellEnd"/>
      <w:r>
        <w:rPr>
          <w:rFonts w:ascii="Arial" w:hAnsi="Arial" w:cs="Arial"/>
          <w:lang w:eastAsia="zh-CN"/>
        </w:rPr>
        <w:t xml:space="preserve"> configuration. </w:t>
      </w:r>
    </w:p>
    <w:p w14:paraId="3D942BEA" w14:textId="64EF7F7F" w:rsidR="004E7FAB" w:rsidRPr="003E06D9" w:rsidRDefault="004E7FAB" w:rsidP="004E7FAB">
      <w:pPr>
        <w:pStyle w:val="BodyText"/>
        <w:spacing w:before="120"/>
        <w:rPr>
          <w:rFonts w:ascii="Arial" w:hAnsi="Arial" w:cs="Arial"/>
          <w:lang w:eastAsia="zh-CN"/>
        </w:rPr>
      </w:pPr>
      <w:r w:rsidRPr="003E06D9">
        <w:rPr>
          <w:rFonts w:ascii="Arial" w:hAnsi="Arial" w:cs="Arial"/>
          <w:lang w:eastAsia="zh-CN"/>
        </w:rPr>
        <w:t>If we look at the definition of reference ID in TS 28.</w:t>
      </w:r>
      <w:r w:rsidRPr="00B61A3F">
        <w:rPr>
          <w:rFonts w:ascii="Arial" w:hAnsi="Arial" w:cs="Arial"/>
          <w:lang w:eastAsia="zh-CN"/>
        </w:rPr>
        <w:t>405 [</w:t>
      </w:r>
      <w:r w:rsidR="00B61A3F" w:rsidRPr="00B61A3F">
        <w:rPr>
          <w:rFonts w:ascii="Arial" w:hAnsi="Arial" w:cs="Arial"/>
          <w:lang w:eastAsia="zh-CN"/>
        </w:rPr>
        <w:t>2</w:t>
      </w:r>
      <w:r w:rsidRPr="00B61A3F">
        <w:rPr>
          <w:rFonts w:ascii="Arial" w:hAnsi="Arial" w:cs="Arial"/>
          <w:lang w:eastAsia="zh-CN"/>
        </w:rPr>
        <w:t>] as</w:t>
      </w:r>
      <w:r w:rsidRPr="003E06D9">
        <w:rPr>
          <w:rFonts w:ascii="Arial" w:hAnsi="Arial" w:cs="Arial"/>
          <w:lang w:eastAsia="zh-CN"/>
        </w:rPr>
        <w:t xml:space="preserve"> following, </w:t>
      </w:r>
      <w:proofErr w:type="spellStart"/>
      <w:r w:rsidRPr="003E06D9">
        <w:rPr>
          <w:rFonts w:ascii="Arial" w:hAnsi="Arial" w:cs="Arial"/>
          <w:lang w:eastAsia="zh-CN"/>
        </w:rPr>
        <w:t>QoE</w:t>
      </w:r>
      <w:proofErr w:type="spellEnd"/>
      <w:r w:rsidRPr="003E06D9">
        <w:rPr>
          <w:rFonts w:ascii="Arial" w:hAnsi="Arial" w:cs="Arial"/>
          <w:lang w:eastAsia="zh-CN"/>
        </w:rPr>
        <w:t xml:space="preserve"> reference is  globally unique and </w:t>
      </w:r>
      <w:proofErr w:type="spellStart"/>
      <w:r w:rsidRPr="003E06D9">
        <w:rPr>
          <w:rFonts w:ascii="Arial" w:hAnsi="Arial" w:cs="Arial"/>
          <w:lang w:eastAsia="zh-CN"/>
        </w:rPr>
        <w:t>conpoased</w:t>
      </w:r>
      <w:proofErr w:type="spellEnd"/>
      <w:r w:rsidRPr="003E06D9">
        <w:rPr>
          <w:rFonts w:ascii="Arial" w:hAnsi="Arial" w:cs="Arial"/>
          <w:lang w:eastAsia="zh-CN"/>
        </w:rPr>
        <w:t xml:space="preserve"> by MCC+MNC+QMC ID. QMC ID is 3 bytes, and MCC+MNC is 3</w:t>
      </w:r>
      <w:r>
        <w:rPr>
          <w:rFonts w:ascii="Arial" w:hAnsi="Arial" w:cs="Arial"/>
          <w:lang w:eastAsia="zh-CN"/>
        </w:rPr>
        <w:t xml:space="preserve"> </w:t>
      </w:r>
      <w:r w:rsidRPr="003E06D9">
        <w:rPr>
          <w:rFonts w:ascii="Arial" w:hAnsi="Arial" w:cs="Arial"/>
          <w:lang w:eastAsia="zh-CN"/>
        </w:rPr>
        <w:t>byte, so the reference ID is total 6 bytes.</w:t>
      </w:r>
    </w:p>
    <w:p w14:paraId="78659562" w14:textId="77777777" w:rsidR="004E7FAB" w:rsidRPr="003E06D9" w:rsidRDefault="004E7FAB" w:rsidP="004E7FAB">
      <w:pPr>
        <w:pStyle w:val="Heading2"/>
        <w:pBdr>
          <w:top w:val="single" w:sz="4" w:space="1" w:color="auto"/>
          <w:left w:val="single" w:sz="4" w:space="4" w:color="auto"/>
          <w:bottom w:val="single" w:sz="4" w:space="1" w:color="auto"/>
          <w:right w:val="single" w:sz="4" w:space="4" w:color="auto"/>
        </w:pBdr>
        <w:spacing w:before="120"/>
        <w:rPr>
          <w:rStyle w:val="normaltextrun"/>
          <w:rFonts w:eastAsia="Malgun Gothic"/>
          <w:b w:val="0"/>
          <w:bCs w:val="0"/>
          <w:szCs w:val="20"/>
          <w:lang w:eastAsia="en-US"/>
        </w:rPr>
      </w:pPr>
      <w:bookmarkStart w:id="12" w:name="_Toc42758786"/>
      <w:bookmarkStart w:id="13" w:name="_Toc42759193"/>
      <w:bookmarkStart w:id="14" w:name="_Toc42759817"/>
      <w:r w:rsidRPr="003E06D9">
        <w:rPr>
          <w:rStyle w:val="normaltextrun"/>
          <w:rFonts w:eastAsia="Malgun Gothic"/>
          <w:b w:val="0"/>
          <w:bCs w:val="0"/>
          <w:iCs w:val="0"/>
          <w:szCs w:val="20"/>
          <w:lang w:eastAsia="en-US"/>
        </w:rPr>
        <w:t>5.2</w:t>
      </w:r>
      <w:r w:rsidRPr="003E06D9">
        <w:rPr>
          <w:rStyle w:val="normaltextrun"/>
          <w:rFonts w:eastAsia="Malgun Gothic"/>
          <w:b w:val="0"/>
          <w:bCs w:val="0"/>
          <w:iCs w:val="0"/>
          <w:szCs w:val="20"/>
          <w:lang w:eastAsia="en-US"/>
        </w:rPr>
        <w:tab/>
      </w:r>
      <w:proofErr w:type="spellStart"/>
      <w:r w:rsidRPr="003E06D9">
        <w:rPr>
          <w:rStyle w:val="normaltextrun"/>
          <w:rFonts w:eastAsia="Malgun Gothic"/>
          <w:b w:val="0"/>
          <w:bCs w:val="0"/>
          <w:iCs w:val="0"/>
          <w:szCs w:val="20"/>
          <w:lang w:eastAsia="en-US"/>
        </w:rPr>
        <w:t>QoE</w:t>
      </w:r>
      <w:proofErr w:type="spellEnd"/>
      <w:r w:rsidRPr="003E06D9">
        <w:rPr>
          <w:rStyle w:val="normaltextrun"/>
          <w:rFonts w:eastAsia="Malgun Gothic"/>
          <w:b w:val="0"/>
          <w:bCs w:val="0"/>
          <w:iCs w:val="0"/>
          <w:szCs w:val="20"/>
          <w:lang w:eastAsia="en-US"/>
        </w:rPr>
        <w:t xml:space="preserve"> reference (M)</w:t>
      </w:r>
      <w:bookmarkEnd w:id="12"/>
      <w:bookmarkEnd w:id="13"/>
      <w:bookmarkEnd w:id="14"/>
    </w:p>
    <w:p w14:paraId="6C20C796"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3E06D9">
        <w:rPr>
          <w:rStyle w:val="normaltextrun"/>
          <w:rFonts w:ascii="Arial" w:eastAsia="Malgun Gothic" w:hAnsi="Arial" w:cs="Arial"/>
          <w:szCs w:val="20"/>
        </w:rPr>
        <w:t xml:space="preserve">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reference parameter specify the network request session. 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reference </w:t>
      </w:r>
      <w:r w:rsidRPr="00EC5850">
        <w:rPr>
          <w:rStyle w:val="normaltextrun"/>
          <w:rFonts w:ascii="Arial" w:eastAsia="Malgun Gothic" w:hAnsi="Arial" w:cs="Arial"/>
          <w:szCs w:val="20"/>
        </w:rPr>
        <w:t>shall be globally unique therefore it is composed as follows:</w:t>
      </w:r>
    </w:p>
    <w:p w14:paraId="4095B06A" w14:textId="77777777" w:rsidR="004E7FAB" w:rsidRPr="008A63D8"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8A63D8">
        <w:rPr>
          <w:rStyle w:val="normaltextrun"/>
          <w:rFonts w:ascii="Arial" w:eastAsia="Malgun Gothic" w:hAnsi="Arial" w:cs="Arial"/>
          <w:szCs w:val="20"/>
        </w:rPr>
        <w:lastRenderedPageBreak/>
        <w:t xml:space="preserve">MCC+MNC+QMC ID, where the MCC and MNC are coming with the trace activation request from the management system to identify one PLMN containing the management system, and QMC ID is a </w:t>
      </w:r>
      <w:proofErr w:type="gramStart"/>
      <w:r w:rsidRPr="008A63D8">
        <w:rPr>
          <w:rStyle w:val="normaltextrun"/>
          <w:rFonts w:ascii="Arial" w:eastAsia="Malgun Gothic" w:hAnsi="Arial" w:cs="Arial"/>
          <w:szCs w:val="20"/>
        </w:rPr>
        <w:t>3 byte</w:t>
      </w:r>
      <w:proofErr w:type="gramEnd"/>
      <w:r w:rsidRPr="008A63D8">
        <w:rPr>
          <w:rStyle w:val="normaltextrun"/>
          <w:rFonts w:ascii="Arial" w:eastAsia="Malgun Gothic" w:hAnsi="Arial" w:cs="Arial"/>
          <w:szCs w:val="20"/>
        </w:rPr>
        <w:t xml:space="preserve"> Octet String.</w:t>
      </w:r>
    </w:p>
    <w:p w14:paraId="499DB424"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8A63D8">
        <w:rPr>
          <w:rStyle w:val="normaltextrun"/>
          <w:rFonts w:ascii="Arial" w:eastAsia="Malgun Gothic" w:hAnsi="Arial" w:cs="Arial"/>
          <w:szCs w:val="20"/>
        </w:rPr>
        <w:t>The QMC ID is generated</w:t>
      </w:r>
      <w:r w:rsidRPr="003E06D9">
        <w:rPr>
          <w:rStyle w:val="normaltextrun"/>
          <w:rFonts w:ascii="Arial" w:eastAsia="Malgun Gothic" w:hAnsi="Arial" w:cs="Arial"/>
          <w:szCs w:val="20"/>
        </w:rPr>
        <w:t xml:space="preserve"> by the management system or the operator.</w:t>
      </w:r>
    </w:p>
    <w:p w14:paraId="4214968E" w14:textId="77777777" w:rsidR="004E7FAB" w:rsidRPr="003E06D9" w:rsidRDefault="004E7FAB" w:rsidP="004E7FAB">
      <w:pPr>
        <w:pBdr>
          <w:top w:val="single" w:sz="4" w:space="1" w:color="auto"/>
          <w:left w:val="single" w:sz="4" w:space="4" w:color="auto"/>
          <w:bottom w:val="single" w:sz="4" w:space="1" w:color="auto"/>
          <w:right w:val="single" w:sz="4" w:space="4" w:color="auto"/>
        </w:pBdr>
        <w:spacing w:before="120"/>
        <w:rPr>
          <w:rStyle w:val="normaltextrun"/>
          <w:rFonts w:ascii="Arial" w:eastAsia="Malgun Gothic" w:hAnsi="Arial" w:cs="Arial"/>
          <w:szCs w:val="20"/>
        </w:rPr>
      </w:pPr>
      <w:r w:rsidRPr="003E06D9">
        <w:rPr>
          <w:rStyle w:val="normaltextrun"/>
          <w:rFonts w:ascii="Arial" w:eastAsia="Malgun Gothic" w:hAnsi="Arial" w:cs="Arial"/>
          <w:szCs w:val="20"/>
        </w:rPr>
        <w:t xml:space="preserve">It is used to identify the </w:t>
      </w:r>
      <w:proofErr w:type="spellStart"/>
      <w:r w:rsidRPr="003E06D9">
        <w:rPr>
          <w:rStyle w:val="normaltextrun"/>
          <w:rFonts w:ascii="Arial" w:eastAsia="Malgun Gothic" w:hAnsi="Arial" w:cs="Arial"/>
          <w:szCs w:val="20"/>
        </w:rPr>
        <w:t>QoE</w:t>
      </w:r>
      <w:proofErr w:type="spellEnd"/>
      <w:r w:rsidRPr="003E06D9">
        <w:rPr>
          <w:rStyle w:val="normaltextrun"/>
          <w:rFonts w:ascii="Arial" w:eastAsia="Malgun Gothic" w:hAnsi="Arial" w:cs="Arial"/>
          <w:szCs w:val="20"/>
        </w:rPr>
        <w:t xml:space="preserve"> measurement collection job in the traffic nodes and in the measurement collection </w:t>
      </w:r>
      <w:proofErr w:type="spellStart"/>
      <w:r w:rsidRPr="003E06D9">
        <w:rPr>
          <w:rStyle w:val="normaltextrun"/>
          <w:rFonts w:ascii="Arial" w:eastAsia="Malgun Gothic" w:hAnsi="Arial" w:cs="Arial"/>
          <w:szCs w:val="20"/>
        </w:rPr>
        <w:t>centre</w:t>
      </w:r>
      <w:proofErr w:type="spellEnd"/>
      <w:r w:rsidRPr="003E06D9">
        <w:rPr>
          <w:rStyle w:val="normaltextrun"/>
          <w:rFonts w:ascii="Arial" w:eastAsia="Malgun Gothic" w:hAnsi="Arial" w:cs="Arial"/>
          <w:szCs w:val="20"/>
        </w:rPr>
        <w:t>.</w:t>
      </w:r>
    </w:p>
    <w:p w14:paraId="2AE09862" w14:textId="77777777" w:rsidR="004E7FAB" w:rsidRDefault="004E7FAB" w:rsidP="004E7FAB">
      <w:pPr>
        <w:pStyle w:val="BodyText"/>
        <w:spacing w:before="120"/>
        <w:rPr>
          <w:rFonts w:ascii="Arial" w:hAnsi="Arial" w:cs="Arial"/>
          <w:lang w:eastAsia="zh-CN"/>
        </w:rPr>
      </w:pPr>
      <w:r w:rsidRPr="00C95A51">
        <w:rPr>
          <w:rFonts w:ascii="Arial" w:hAnsi="Arial" w:cs="Arial"/>
          <w:lang w:eastAsia="zh-CN"/>
        </w:rPr>
        <w:t xml:space="preserve">From the definition of </w:t>
      </w:r>
      <w:r>
        <w:rPr>
          <w:rFonts w:ascii="Arial" w:hAnsi="Arial" w:cs="Arial"/>
          <w:lang w:eastAsia="zh-CN"/>
        </w:rPr>
        <w:t>reference ID above, it can be seen 6-bytes reference ID is globally unique, and 3-byte QMC ID is unique within one PLMN. Both sizes of reference ID and QMC ID is too large than what we need in RRC level considering the purposes in observation 1.</w:t>
      </w:r>
    </w:p>
    <w:p w14:paraId="346D0689" w14:textId="77777777" w:rsidR="000D77A0" w:rsidRDefault="004E7FAB" w:rsidP="000D77A0">
      <w:pPr>
        <w:pStyle w:val="BodyText"/>
        <w:spacing w:before="120"/>
        <w:rPr>
          <w:rFonts w:ascii="Arial" w:hAnsi="Arial" w:cs="Arial"/>
          <w:lang w:eastAsia="zh-CN"/>
        </w:rPr>
      </w:pPr>
      <w:r>
        <w:rPr>
          <w:rFonts w:ascii="Arial" w:hAnsi="Arial" w:cs="Arial"/>
          <w:lang w:eastAsia="zh-CN"/>
        </w:rPr>
        <w:t xml:space="preserve">Therefore, we can introduce RRC defined ID, which is unique within the </w:t>
      </w:r>
      <w:proofErr w:type="spellStart"/>
      <w:r>
        <w:rPr>
          <w:rFonts w:ascii="Arial" w:hAnsi="Arial" w:cs="Arial"/>
          <w:lang w:eastAsia="zh-CN"/>
        </w:rPr>
        <w:t>gNB</w:t>
      </w:r>
      <w:proofErr w:type="spellEnd"/>
      <w:r>
        <w:rPr>
          <w:rFonts w:ascii="Arial" w:hAnsi="Arial" w:cs="Arial"/>
          <w:lang w:eastAsia="zh-CN"/>
        </w:rPr>
        <w:t xml:space="preserve"> scope or within UE scope to save RRC </w:t>
      </w:r>
      <w:proofErr w:type="spellStart"/>
      <w:r>
        <w:rPr>
          <w:rFonts w:ascii="Arial" w:hAnsi="Arial" w:cs="Arial"/>
          <w:lang w:eastAsia="zh-CN"/>
        </w:rPr>
        <w:t>signalling</w:t>
      </w:r>
      <w:proofErr w:type="spellEnd"/>
      <w:r>
        <w:rPr>
          <w:rFonts w:ascii="Arial" w:hAnsi="Arial" w:cs="Arial"/>
          <w:lang w:eastAsia="zh-CN"/>
        </w:rPr>
        <w:t>. The following procedure illustrates how to allocate and use RRC defined to achieve the purposes in observation 1.</w:t>
      </w:r>
    </w:p>
    <w:p w14:paraId="6B5D50BB" w14:textId="3919F8DD" w:rsidR="004E7FAB" w:rsidRDefault="004E7FAB" w:rsidP="00FB55CC">
      <w:pPr>
        <w:pStyle w:val="BodyText"/>
        <w:spacing w:before="120"/>
        <w:rPr>
          <w:rFonts w:ascii="Arial" w:hAnsi="Arial" w:cs="Arial"/>
          <w:lang w:eastAsia="zh-CN"/>
        </w:rPr>
      </w:pPr>
      <w:r>
        <w:rPr>
          <w:rFonts w:ascii="Arial" w:hAnsi="Arial" w:cs="Arial"/>
          <w:lang w:eastAsia="zh-CN"/>
        </w:rPr>
        <w:t>1)</w:t>
      </w:r>
      <w:r w:rsidR="000D77A0">
        <w:rPr>
          <w:rFonts w:ascii="Arial" w:hAnsi="Arial" w:cs="Arial"/>
          <w:lang w:eastAsia="zh-CN"/>
        </w:rPr>
        <w:t xml:space="preserve"> </w:t>
      </w:r>
      <w:r>
        <w:rPr>
          <w:rFonts w:ascii="Arial" w:hAnsi="Arial" w:cs="Arial"/>
          <w:lang w:eastAsia="zh-CN"/>
        </w:rPr>
        <w:t xml:space="preserve"> When the </w:t>
      </w:r>
      <w:proofErr w:type="spellStart"/>
      <w:r>
        <w:rPr>
          <w:rFonts w:ascii="Arial" w:hAnsi="Arial" w:cs="Arial"/>
          <w:lang w:eastAsia="zh-CN"/>
        </w:rPr>
        <w:t>gNB</w:t>
      </w:r>
      <w:proofErr w:type="spellEnd"/>
      <w:r>
        <w:rPr>
          <w:rFonts w:ascii="Arial" w:hAnsi="Arial" w:cs="Arial"/>
          <w:lang w:eastAsia="zh-CN"/>
        </w:rPr>
        <w:t xml:space="preserve"> receives </w:t>
      </w:r>
      <w:proofErr w:type="spellStart"/>
      <w:r>
        <w:rPr>
          <w:rFonts w:ascii="Arial" w:hAnsi="Arial" w:cs="Arial"/>
          <w:lang w:eastAsia="zh-CN"/>
        </w:rPr>
        <w:t>QoE</w:t>
      </w:r>
      <w:proofErr w:type="spellEnd"/>
      <w:r>
        <w:rPr>
          <w:rFonts w:ascii="Arial" w:hAnsi="Arial" w:cs="Arial"/>
          <w:lang w:eastAsia="zh-CN"/>
        </w:rPr>
        <w:t xml:space="preserve"> configuration with reference ID from OAM server (or via CN), the </w:t>
      </w:r>
      <w:proofErr w:type="spellStart"/>
      <w:r>
        <w:rPr>
          <w:rFonts w:ascii="Arial" w:hAnsi="Arial" w:cs="Arial"/>
          <w:lang w:eastAsia="zh-CN"/>
        </w:rPr>
        <w:t>gNB</w:t>
      </w:r>
      <w:proofErr w:type="spellEnd"/>
      <w:r>
        <w:rPr>
          <w:rFonts w:ascii="Arial" w:hAnsi="Arial" w:cs="Arial"/>
          <w:lang w:eastAsia="zh-CN"/>
        </w:rPr>
        <w:t xml:space="preserve"> allocates one RRC defined ID to this </w:t>
      </w:r>
      <w:proofErr w:type="spellStart"/>
      <w:r>
        <w:rPr>
          <w:rFonts w:ascii="Arial" w:hAnsi="Arial" w:cs="Arial"/>
          <w:lang w:eastAsia="zh-CN"/>
        </w:rPr>
        <w:t>QoE</w:t>
      </w:r>
      <w:proofErr w:type="spellEnd"/>
      <w:r>
        <w:rPr>
          <w:rFonts w:ascii="Arial" w:hAnsi="Arial" w:cs="Arial"/>
          <w:lang w:eastAsia="zh-CN"/>
        </w:rPr>
        <w:t xml:space="preserve"> configuration, and the </w:t>
      </w:r>
      <w:proofErr w:type="spellStart"/>
      <w:r>
        <w:rPr>
          <w:rFonts w:ascii="Arial" w:hAnsi="Arial" w:cs="Arial"/>
          <w:lang w:eastAsia="zh-CN"/>
        </w:rPr>
        <w:t>gNB</w:t>
      </w:r>
      <w:proofErr w:type="spellEnd"/>
      <w:r>
        <w:rPr>
          <w:rFonts w:ascii="Arial" w:hAnsi="Arial" w:cs="Arial"/>
          <w:lang w:eastAsia="zh-CN"/>
        </w:rPr>
        <w:t xml:space="preserve"> maintains the relationship between the RRC defined ID and the reference ID (</w:t>
      </w:r>
      <w:proofErr w:type="spellStart"/>
      <w:r>
        <w:rPr>
          <w:rFonts w:ascii="Arial" w:hAnsi="Arial" w:cs="Arial"/>
          <w:lang w:eastAsia="zh-CN"/>
        </w:rPr>
        <w:t>QoE</w:t>
      </w:r>
      <w:proofErr w:type="spellEnd"/>
      <w:r>
        <w:rPr>
          <w:rFonts w:ascii="Arial" w:hAnsi="Arial" w:cs="Arial"/>
          <w:lang w:eastAsia="zh-CN"/>
        </w:rPr>
        <w:t xml:space="preserve"> configuration). The </w:t>
      </w:r>
      <w:proofErr w:type="spellStart"/>
      <w:r>
        <w:rPr>
          <w:rFonts w:ascii="Arial" w:hAnsi="Arial" w:cs="Arial"/>
          <w:lang w:eastAsia="zh-CN"/>
        </w:rPr>
        <w:t>gNB</w:t>
      </w:r>
      <w:proofErr w:type="spellEnd"/>
      <w:r>
        <w:rPr>
          <w:rFonts w:ascii="Arial" w:hAnsi="Arial" w:cs="Arial"/>
          <w:lang w:eastAsia="zh-CN"/>
        </w:rPr>
        <w:t xml:space="preserve"> provides the </w:t>
      </w:r>
      <w:proofErr w:type="spellStart"/>
      <w:r>
        <w:rPr>
          <w:rFonts w:ascii="Arial" w:hAnsi="Arial" w:cs="Arial"/>
          <w:lang w:eastAsia="zh-CN"/>
        </w:rPr>
        <w:t>QoE</w:t>
      </w:r>
      <w:proofErr w:type="spellEnd"/>
      <w:r>
        <w:rPr>
          <w:rFonts w:ascii="Arial" w:hAnsi="Arial" w:cs="Arial"/>
          <w:lang w:eastAsia="zh-CN"/>
        </w:rPr>
        <w:t xml:space="preserve"> configuration with the RRC defined ID to the UE using </w:t>
      </w:r>
      <w:proofErr w:type="spellStart"/>
      <w:r>
        <w:rPr>
          <w:rFonts w:ascii="Arial" w:hAnsi="Arial" w:cs="Arial"/>
          <w:lang w:eastAsia="zh-CN"/>
        </w:rPr>
        <w:t>RRCReconfiguration</w:t>
      </w:r>
      <w:proofErr w:type="spellEnd"/>
      <w:r>
        <w:rPr>
          <w:rFonts w:ascii="Arial" w:hAnsi="Arial" w:cs="Arial"/>
          <w:lang w:eastAsia="zh-CN"/>
        </w:rPr>
        <w:t xml:space="preserve"> message.</w:t>
      </w:r>
    </w:p>
    <w:p w14:paraId="75EF0DAB" w14:textId="746B48F4" w:rsidR="004E7FAB" w:rsidRDefault="004E7FAB" w:rsidP="00FB55CC">
      <w:pPr>
        <w:pStyle w:val="BodyText"/>
        <w:spacing w:before="120"/>
        <w:rPr>
          <w:rFonts w:ascii="Arial" w:hAnsi="Arial" w:cs="Arial"/>
          <w:lang w:eastAsia="zh-CN"/>
        </w:rPr>
      </w:pPr>
      <w:r>
        <w:rPr>
          <w:rFonts w:ascii="Arial" w:hAnsi="Arial" w:cs="Arial"/>
          <w:lang w:eastAsia="zh-CN"/>
        </w:rPr>
        <w:t xml:space="preserve">2) </w:t>
      </w:r>
      <w:r w:rsidR="000D77A0">
        <w:rPr>
          <w:rFonts w:ascii="Arial" w:hAnsi="Arial" w:cs="Arial"/>
          <w:lang w:eastAsia="zh-CN"/>
        </w:rPr>
        <w:t xml:space="preserve"> </w:t>
      </w:r>
      <w:r>
        <w:rPr>
          <w:rFonts w:ascii="Arial" w:hAnsi="Arial" w:cs="Arial"/>
          <w:lang w:eastAsia="zh-CN"/>
        </w:rPr>
        <w:t xml:space="preserve">After receiving the configuration, UE RRC layer forwards the </w:t>
      </w:r>
      <w:proofErr w:type="spellStart"/>
      <w:r>
        <w:rPr>
          <w:rFonts w:ascii="Arial" w:hAnsi="Arial" w:cs="Arial"/>
          <w:lang w:eastAsia="zh-CN"/>
        </w:rPr>
        <w:t>QoE</w:t>
      </w:r>
      <w:proofErr w:type="spellEnd"/>
      <w:r>
        <w:rPr>
          <w:rFonts w:ascii="Arial" w:hAnsi="Arial" w:cs="Arial"/>
          <w:lang w:eastAsia="zh-CN"/>
        </w:rPr>
        <w:t xml:space="preserve"> configuration to the concerned applications for the service type. If there is only one </w:t>
      </w:r>
      <w:proofErr w:type="spellStart"/>
      <w:r>
        <w:rPr>
          <w:rFonts w:ascii="Arial" w:hAnsi="Arial" w:cs="Arial"/>
          <w:lang w:eastAsia="zh-CN"/>
        </w:rPr>
        <w:t>QoE</w:t>
      </w:r>
      <w:proofErr w:type="spellEnd"/>
      <w:r>
        <w:rPr>
          <w:rFonts w:ascii="Arial" w:hAnsi="Arial" w:cs="Arial"/>
          <w:lang w:eastAsia="zh-CN"/>
        </w:rPr>
        <w:t xml:space="preserve"> configuration can be provided to application layer at the same time, then UE RRC layer records the concerned applications for the RRC defined ID; if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then the RRC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configuration to </w:t>
      </w:r>
      <w:proofErr w:type="spellStart"/>
      <w:r>
        <w:rPr>
          <w:rFonts w:ascii="Arial" w:hAnsi="Arial" w:cs="Arial"/>
          <w:lang w:eastAsia="zh-CN"/>
        </w:rPr>
        <w:t>applcaiton</w:t>
      </w:r>
      <w:proofErr w:type="spellEnd"/>
      <w:r>
        <w:rPr>
          <w:rFonts w:ascii="Arial" w:hAnsi="Arial" w:cs="Arial"/>
          <w:lang w:eastAsia="zh-CN"/>
        </w:rPr>
        <w:t xml:space="preserve"> layer.</w:t>
      </w:r>
    </w:p>
    <w:p w14:paraId="6EEC3D26" w14:textId="343AB63A" w:rsidR="004E7FAB" w:rsidRDefault="004E7FAB" w:rsidP="00FB55CC">
      <w:pPr>
        <w:pStyle w:val="BodyText"/>
        <w:spacing w:before="120"/>
        <w:rPr>
          <w:rFonts w:ascii="Arial" w:hAnsi="Arial" w:cs="Arial"/>
          <w:lang w:eastAsia="zh-CN"/>
        </w:rPr>
      </w:pPr>
      <w:r>
        <w:rPr>
          <w:rFonts w:ascii="Arial" w:hAnsi="Arial" w:cs="Arial"/>
          <w:lang w:eastAsia="zh-CN"/>
        </w:rPr>
        <w:t>3)</w:t>
      </w:r>
      <w:r w:rsidR="000D77A0">
        <w:rPr>
          <w:rFonts w:ascii="Arial" w:hAnsi="Arial" w:cs="Arial"/>
          <w:lang w:eastAsia="zh-CN"/>
        </w:rPr>
        <w:t xml:space="preserve"> </w:t>
      </w:r>
      <w:r>
        <w:rPr>
          <w:rFonts w:ascii="Arial" w:hAnsi="Arial" w:cs="Arial"/>
          <w:lang w:eastAsia="zh-CN"/>
        </w:rPr>
        <w:t xml:space="preserve"> When </w:t>
      </w:r>
      <w:proofErr w:type="spellStart"/>
      <w:r>
        <w:rPr>
          <w:rFonts w:ascii="Arial" w:hAnsi="Arial" w:cs="Arial"/>
          <w:lang w:eastAsia="zh-CN"/>
        </w:rPr>
        <w:t>QoE</w:t>
      </w:r>
      <w:proofErr w:type="spellEnd"/>
      <w:r>
        <w:rPr>
          <w:rFonts w:ascii="Arial" w:hAnsi="Arial" w:cs="Arial"/>
          <w:lang w:eastAsia="zh-CN"/>
        </w:rPr>
        <w:t xml:space="preserve"> data reporting happens, the application layer provides </w:t>
      </w:r>
      <w:proofErr w:type="spellStart"/>
      <w:r>
        <w:rPr>
          <w:rFonts w:ascii="Arial" w:hAnsi="Arial" w:cs="Arial"/>
          <w:lang w:eastAsia="zh-CN"/>
        </w:rPr>
        <w:t>QoE</w:t>
      </w:r>
      <w:proofErr w:type="spellEnd"/>
      <w:r>
        <w:rPr>
          <w:rFonts w:ascii="Arial" w:hAnsi="Arial" w:cs="Arial"/>
          <w:lang w:eastAsia="zh-CN"/>
        </w:rPr>
        <w:t xml:space="preserve"> data to the RRC layer, the RRC layer includes RRC defined ID in </w:t>
      </w:r>
      <w:proofErr w:type="spellStart"/>
      <w:r w:rsidRPr="0040369B">
        <w:rPr>
          <w:rFonts w:ascii="Arial" w:hAnsi="Arial" w:cs="Arial"/>
          <w:i/>
          <w:iCs/>
          <w:lang w:eastAsia="zh-CN"/>
        </w:rPr>
        <w:t>MeasReportAppLayer</w:t>
      </w:r>
      <w:proofErr w:type="spellEnd"/>
      <w:r>
        <w:rPr>
          <w:rFonts w:ascii="Arial" w:hAnsi="Arial" w:cs="Arial"/>
          <w:i/>
          <w:iCs/>
          <w:lang w:eastAsia="zh-CN"/>
        </w:rPr>
        <w:t xml:space="preserve"> </w:t>
      </w:r>
      <w:r w:rsidRPr="0040369B">
        <w:rPr>
          <w:rFonts w:ascii="Arial" w:hAnsi="Arial" w:cs="Arial"/>
          <w:lang w:eastAsia="zh-CN"/>
        </w:rPr>
        <w:t>according to the concerned application</w:t>
      </w:r>
      <w:r>
        <w:rPr>
          <w:rFonts w:ascii="Arial" w:hAnsi="Arial" w:cs="Arial"/>
          <w:lang w:eastAsia="zh-CN"/>
        </w:rPr>
        <w:t xml:space="preserve">. If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 application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measurements.</w:t>
      </w:r>
    </w:p>
    <w:p w14:paraId="77F2C786" w14:textId="4B6DAAB5" w:rsidR="004E7FAB" w:rsidRDefault="004E7FAB" w:rsidP="00FB55CC">
      <w:pPr>
        <w:pStyle w:val="BodyText"/>
        <w:spacing w:before="120"/>
        <w:jc w:val="left"/>
        <w:rPr>
          <w:rFonts w:ascii="Arial" w:hAnsi="Arial" w:cs="Arial"/>
          <w:lang w:eastAsia="zh-CN"/>
        </w:rPr>
      </w:pPr>
      <w:r>
        <w:rPr>
          <w:rFonts w:ascii="Arial" w:hAnsi="Arial" w:cs="Arial"/>
          <w:lang w:eastAsia="zh-CN"/>
        </w:rPr>
        <w:t xml:space="preserve">4) </w:t>
      </w:r>
      <w:r w:rsidR="000D77A0">
        <w:rPr>
          <w:rFonts w:ascii="Arial" w:hAnsi="Arial" w:cs="Arial"/>
          <w:lang w:eastAsia="zh-CN"/>
        </w:rPr>
        <w:t xml:space="preserve"> </w:t>
      </w:r>
      <w:r>
        <w:rPr>
          <w:rFonts w:ascii="Arial" w:hAnsi="Arial" w:cs="Arial"/>
          <w:lang w:eastAsia="zh-CN"/>
        </w:rPr>
        <w:t xml:space="preserve">After receiving the RRC defined ID in </w:t>
      </w:r>
      <w:proofErr w:type="spellStart"/>
      <w:r w:rsidRPr="0040369B">
        <w:rPr>
          <w:rFonts w:ascii="Arial" w:hAnsi="Arial" w:cs="Arial"/>
          <w:i/>
          <w:iCs/>
          <w:lang w:eastAsia="zh-CN"/>
        </w:rPr>
        <w:t>MeasReportAppLayer</w:t>
      </w:r>
      <w:proofErr w:type="spellEnd"/>
      <w:r w:rsidRPr="00671216">
        <w:rPr>
          <w:rFonts w:ascii="Arial" w:hAnsi="Arial" w:cs="Arial"/>
          <w:lang w:eastAsia="zh-CN"/>
        </w:rPr>
        <w:t>,</w:t>
      </w:r>
      <w:r>
        <w:rPr>
          <w:rFonts w:ascii="Arial" w:hAnsi="Arial" w:cs="Arial"/>
          <w:lang w:eastAsia="zh-CN"/>
        </w:rPr>
        <w:t xml:space="preserve"> the </w:t>
      </w:r>
      <w:proofErr w:type="spellStart"/>
      <w:r>
        <w:rPr>
          <w:rFonts w:ascii="Arial" w:hAnsi="Arial" w:cs="Arial"/>
          <w:lang w:eastAsia="zh-CN"/>
        </w:rPr>
        <w:t>gNB</w:t>
      </w:r>
      <w:proofErr w:type="spellEnd"/>
      <w:r>
        <w:rPr>
          <w:rFonts w:ascii="Arial" w:hAnsi="Arial" w:cs="Arial"/>
          <w:lang w:eastAsia="zh-CN"/>
        </w:rPr>
        <w:t xml:space="preserve"> derives the reference ID based on the maintained mapping </w:t>
      </w:r>
      <w:proofErr w:type="gramStart"/>
      <w:r>
        <w:rPr>
          <w:rFonts w:ascii="Arial" w:hAnsi="Arial" w:cs="Arial"/>
          <w:lang w:eastAsia="zh-CN"/>
        </w:rPr>
        <w:t>relationship, and</w:t>
      </w:r>
      <w:proofErr w:type="gramEnd"/>
      <w:r>
        <w:rPr>
          <w:rFonts w:ascii="Arial" w:hAnsi="Arial" w:cs="Arial"/>
          <w:lang w:eastAsia="zh-CN"/>
        </w:rPr>
        <w:t xml:space="preserve"> forwards the </w:t>
      </w:r>
      <w:proofErr w:type="spellStart"/>
      <w:r>
        <w:rPr>
          <w:rFonts w:ascii="Arial" w:hAnsi="Arial" w:cs="Arial"/>
          <w:lang w:eastAsia="zh-CN"/>
        </w:rPr>
        <w:t>QoE</w:t>
      </w:r>
      <w:proofErr w:type="spellEnd"/>
      <w:r>
        <w:rPr>
          <w:rFonts w:ascii="Arial" w:hAnsi="Arial" w:cs="Arial"/>
          <w:lang w:eastAsia="zh-CN"/>
        </w:rPr>
        <w:t xml:space="preserve"> data to the right OAM server.</w:t>
      </w:r>
    </w:p>
    <w:p w14:paraId="37DD4F19" w14:textId="2D96565D" w:rsidR="004E7FAB" w:rsidRDefault="004E7FAB" w:rsidP="004E7FAB">
      <w:pPr>
        <w:pStyle w:val="BodyText"/>
        <w:spacing w:before="120"/>
        <w:rPr>
          <w:rFonts w:ascii="Arial" w:hAnsi="Arial" w:cs="Arial"/>
          <w:lang w:eastAsia="zh-CN"/>
        </w:rPr>
      </w:pPr>
      <w:r>
        <w:rPr>
          <w:rFonts w:ascii="Arial" w:hAnsi="Arial" w:cs="Arial"/>
          <w:lang w:eastAsia="zh-CN"/>
        </w:rPr>
        <w:t xml:space="preserve">The following </w:t>
      </w:r>
      <w:r w:rsidR="008650F3">
        <w:rPr>
          <w:rFonts w:ascii="Arial" w:hAnsi="Arial" w:cs="Arial"/>
          <w:lang w:eastAsia="zh-CN"/>
        </w:rPr>
        <w:t>T</w:t>
      </w:r>
      <w:r>
        <w:rPr>
          <w:rFonts w:ascii="Arial" w:hAnsi="Arial" w:cs="Arial"/>
          <w:lang w:eastAsia="zh-CN"/>
        </w:rPr>
        <w:t>able</w:t>
      </w:r>
      <w:r w:rsidR="008650F3">
        <w:rPr>
          <w:rFonts w:ascii="Arial" w:hAnsi="Arial" w:cs="Arial"/>
          <w:lang w:eastAsia="zh-CN"/>
        </w:rPr>
        <w:t xml:space="preserve"> 1</w:t>
      </w:r>
      <w:r>
        <w:rPr>
          <w:rFonts w:ascii="Arial" w:hAnsi="Arial" w:cs="Arial"/>
          <w:lang w:eastAsia="zh-CN"/>
        </w:rPr>
        <w:t xml:space="preserve"> summarize</w:t>
      </w:r>
      <w:r w:rsidR="006A2F13">
        <w:rPr>
          <w:rFonts w:ascii="Arial" w:hAnsi="Arial" w:cs="Arial"/>
          <w:lang w:eastAsia="zh-CN"/>
        </w:rPr>
        <w:t>s</w:t>
      </w:r>
      <w:r>
        <w:rPr>
          <w:rFonts w:ascii="Arial" w:hAnsi="Arial" w:cs="Arial"/>
          <w:lang w:eastAsia="zh-CN"/>
        </w:rPr>
        <w:t xml:space="preserve"> the advantages and disadvantages for three types of RRC level ID.</w:t>
      </w:r>
    </w:p>
    <w:p w14:paraId="1A13D7F6" w14:textId="271C0BFF" w:rsidR="008650F3" w:rsidRPr="003665B7" w:rsidRDefault="008650F3" w:rsidP="004E7FAB">
      <w:pPr>
        <w:pStyle w:val="BodyText"/>
        <w:spacing w:before="120"/>
        <w:rPr>
          <w:rFonts w:ascii="Arial" w:hAnsi="Arial" w:cs="Arial"/>
          <w:b/>
          <w:bCs/>
          <w:lang w:eastAsia="zh-CN"/>
        </w:rPr>
      </w:pPr>
      <w:r w:rsidRPr="003665B7">
        <w:rPr>
          <w:rFonts w:ascii="Arial" w:hAnsi="Arial" w:cs="Arial"/>
          <w:b/>
          <w:bCs/>
          <w:lang w:eastAsia="zh-CN"/>
        </w:rPr>
        <w:t xml:space="preserve">Table1: Summary of </w:t>
      </w:r>
      <w:r w:rsidR="003665B7" w:rsidRPr="003665B7">
        <w:rPr>
          <w:rFonts w:ascii="Arial" w:hAnsi="Arial" w:cs="Arial"/>
          <w:b/>
          <w:bCs/>
          <w:lang w:eastAsia="zh-CN"/>
        </w:rPr>
        <w:t>three types of RRC level ID</w:t>
      </w:r>
    </w:p>
    <w:tbl>
      <w:tblPr>
        <w:tblStyle w:val="TableGrid"/>
        <w:tblW w:w="9630" w:type="dxa"/>
        <w:tblLook w:val="04A0" w:firstRow="1" w:lastRow="0" w:firstColumn="1" w:lastColumn="0" w:noHBand="0" w:noVBand="1"/>
      </w:tblPr>
      <w:tblGrid>
        <w:gridCol w:w="1361"/>
        <w:gridCol w:w="1719"/>
        <w:gridCol w:w="2106"/>
        <w:gridCol w:w="1634"/>
        <w:gridCol w:w="1261"/>
        <w:gridCol w:w="1549"/>
      </w:tblGrid>
      <w:tr w:rsidR="0011426E" w:rsidRPr="00BF6302" w14:paraId="632DB083" w14:textId="1E9FAD29" w:rsidTr="00BC1B8F">
        <w:tc>
          <w:tcPr>
            <w:tcW w:w="1132" w:type="dxa"/>
          </w:tcPr>
          <w:p w14:paraId="695FC742" w14:textId="1DD0486D" w:rsidR="00145ED7" w:rsidRPr="00BF6302" w:rsidRDefault="00145ED7" w:rsidP="001A61E3">
            <w:pPr>
              <w:pStyle w:val="BodyText"/>
              <w:spacing w:before="120"/>
              <w:jc w:val="left"/>
              <w:rPr>
                <w:rFonts w:ascii="Arial" w:hAnsi="Arial" w:cs="Arial"/>
                <w:b/>
                <w:bCs/>
                <w:lang w:eastAsia="zh-CN"/>
              </w:rPr>
            </w:pPr>
            <w:r w:rsidRPr="00BF6302">
              <w:rPr>
                <w:rFonts w:ascii="Arial" w:hAnsi="Arial" w:cs="Arial"/>
                <w:b/>
                <w:bCs/>
                <w:lang w:eastAsia="zh-CN"/>
              </w:rPr>
              <w:t>Alternatives</w:t>
            </w:r>
          </w:p>
        </w:tc>
        <w:tc>
          <w:tcPr>
            <w:tcW w:w="1904" w:type="dxa"/>
          </w:tcPr>
          <w:p w14:paraId="1A6C0F0A" w14:textId="68A4CDD6" w:rsidR="00145ED7" w:rsidRPr="00BF6302" w:rsidRDefault="00145ED7" w:rsidP="001A61E3">
            <w:pPr>
              <w:pStyle w:val="BodyText"/>
              <w:spacing w:before="120"/>
              <w:jc w:val="left"/>
              <w:rPr>
                <w:rFonts w:ascii="Arial" w:hAnsi="Arial" w:cs="Arial"/>
                <w:b/>
                <w:bCs/>
                <w:lang w:eastAsia="zh-CN"/>
              </w:rPr>
            </w:pPr>
            <w:proofErr w:type="spellStart"/>
            <w:r w:rsidRPr="00BF6302">
              <w:rPr>
                <w:rFonts w:ascii="Arial" w:hAnsi="Arial" w:cs="Arial"/>
                <w:b/>
                <w:bCs/>
                <w:lang w:eastAsia="zh-CN"/>
              </w:rPr>
              <w:t>gNB</w:t>
            </w:r>
            <w:proofErr w:type="spellEnd"/>
          </w:p>
        </w:tc>
        <w:tc>
          <w:tcPr>
            <w:tcW w:w="2375" w:type="dxa"/>
          </w:tcPr>
          <w:p w14:paraId="3E89A0DD" w14:textId="5108A441" w:rsidR="00145ED7" w:rsidRPr="00BF6302" w:rsidRDefault="00145ED7" w:rsidP="004E7FAB">
            <w:pPr>
              <w:pStyle w:val="BodyText"/>
              <w:spacing w:before="120"/>
              <w:rPr>
                <w:rFonts w:ascii="Arial" w:hAnsi="Arial" w:cs="Arial"/>
                <w:b/>
                <w:bCs/>
                <w:lang w:eastAsia="zh-CN"/>
              </w:rPr>
            </w:pPr>
            <w:r w:rsidRPr="00BF6302">
              <w:rPr>
                <w:rFonts w:ascii="Arial" w:hAnsi="Arial" w:cs="Arial"/>
                <w:b/>
                <w:bCs/>
                <w:lang w:eastAsia="zh-CN"/>
              </w:rPr>
              <w:t>UE RRC layer</w:t>
            </w:r>
          </w:p>
        </w:tc>
        <w:tc>
          <w:tcPr>
            <w:tcW w:w="1670" w:type="dxa"/>
          </w:tcPr>
          <w:p w14:paraId="40ED1AE6" w14:textId="0C9C447D" w:rsidR="00145ED7" w:rsidRPr="00BF6302" w:rsidRDefault="00145ED7" w:rsidP="001A61E3">
            <w:pPr>
              <w:pStyle w:val="BodyText"/>
              <w:spacing w:before="120"/>
              <w:jc w:val="left"/>
              <w:rPr>
                <w:rFonts w:ascii="Arial" w:hAnsi="Arial" w:cs="Arial"/>
                <w:b/>
                <w:bCs/>
                <w:lang w:eastAsia="zh-CN"/>
              </w:rPr>
            </w:pPr>
            <w:r w:rsidRPr="00BF6302">
              <w:rPr>
                <w:rFonts w:ascii="Arial" w:hAnsi="Arial" w:cs="Arial"/>
                <w:b/>
                <w:bCs/>
                <w:lang w:eastAsia="zh-CN"/>
              </w:rPr>
              <w:t xml:space="preserve">UE </w:t>
            </w:r>
            <w:r w:rsidR="001A61E3" w:rsidRPr="00BF6302">
              <w:rPr>
                <w:rFonts w:ascii="Arial" w:hAnsi="Arial" w:cs="Arial"/>
                <w:b/>
                <w:bCs/>
                <w:lang w:eastAsia="zh-CN"/>
              </w:rPr>
              <w:t>A</w:t>
            </w:r>
            <w:r w:rsidRPr="00BF6302">
              <w:rPr>
                <w:rFonts w:ascii="Arial" w:hAnsi="Arial" w:cs="Arial"/>
                <w:b/>
                <w:bCs/>
                <w:lang w:eastAsia="zh-CN"/>
              </w:rPr>
              <w:t>pplication layer</w:t>
            </w:r>
          </w:p>
        </w:tc>
        <w:tc>
          <w:tcPr>
            <w:tcW w:w="924" w:type="dxa"/>
          </w:tcPr>
          <w:p w14:paraId="542DE225" w14:textId="749D940D" w:rsidR="00145ED7" w:rsidRPr="00BF6302" w:rsidRDefault="00145ED7" w:rsidP="004E7FAB">
            <w:pPr>
              <w:pStyle w:val="BodyText"/>
              <w:spacing w:before="120"/>
              <w:rPr>
                <w:rFonts w:ascii="Arial" w:hAnsi="Arial" w:cs="Arial"/>
                <w:b/>
                <w:bCs/>
                <w:lang w:eastAsia="zh-CN"/>
              </w:rPr>
            </w:pPr>
            <w:proofErr w:type="spellStart"/>
            <w:r w:rsidRPr="00BF6302">
              <w:rPr>
                <w:rFonts w:ascii="Arial" w:hAnsi="Arial" w:cs="Arial"/>
                <w:b/>
                <w:bCs/>
                <w:lang w:eastAsia="zh-CN"/>
              </w:rPr>
              <w:t>Signalling</w:t>
            </w:r>
            <w:proofErr w:type="spellEnd"/>
            <w:r w:rsidRPr="00BF6302">
              <w:rPr>
                <w:rFonts w:ascii="Arial" w:hAnsi="Arial" w:cs="Arial"/>
                <w:b/>
                <w:bCs/>
                <w:lang w:eastAsia="zh-CN"/>
              </w:rPr>
              <w:t xml:space="preserve"> overhead</w:t>
            </w:r>
          </w:p>
        </w:tc>
        <w:tc>
          <w:tcPr>
            <w:tcW w:w="1625" w:type="dxa"/>
          </w:tcPr>
          <w:p w14:paraId="6EC2B351" w14:textId="122143FC" w:rsidR="00145ED7" w:rsidRPr="00BF6302" w:rsidRDefault="00145ED7" w:rsidP="004E7FAB">
            <w:pPr>
              <w:pStyle w:val="BodyText"/>
              <w:spacing w:before="120"/>
              <w:rPr>
                <w:rFonts w:ascii="Arial" w:eastAsiaTheme="minorEastAsia" w:hAnsi="Arial" w:cs="Arial"/>
                <w:b/>
                <w:bCs/>
                <w:lang w:eastAsia="zh-CN"/>
              </w:rPr>
            </w:pPr>
            <w:r w:rsidRPr="00BF6302">
              <w:rPr>
                <w:rFonts w:asciiTheme="minorEastAsia" w:eastAsiaTheme="minorEastAsia" w:hAnsiTheme="minorEastAsia" w:cs="Arial" w:hint="eastAsia"/>
                <w:b/>
                <w:bCs/>
                <w:lang w:eastAsia="zh-CN"/>
              </w:rPr>
              <w:t>A</w:t>
            </w:r>
            <w:r w:rsidRPr="00BF6302">
              <w:rPr>
                <w:rFonts w:ascii="Arial" w:hAnsi="Arial" w:cs="Arial"/>
                <w:b/>
                <w:bCs/>
                <w:lang w:eastAsia="zh-CN"/>
              </w:rPr>
              <w:t>daptability</w:t>
            </w:r>
          </w:p>
        </w:tc>
      </w:tr>
      <w:tr w:rsidR="0011426E" w:rsidRPr="00BF6302" w14:paraId="677A92F9" w14:textId="3E6617D2" w:rsidTr="00BC1B8F">
        <w:trPr>
          <w:trHeight w:val="611"/>
        </w:trPr>
        <w:tc>
          <w:tcPr>
            <w:tcW w:w="1132" w:type="dxa"/>
          </w:tcPr>
          <w:p w14:paraId="6AD96BF3" w14:textId="3346690C"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Reference ID</w:t>
            </w:r>
          </w:p>
        </w:tc>
        <w:tc>
          <w:tcPr>
            <w:tcW w:w="1904" w:type="dxa"/>
          </w:tcPr>
          <w:p w14:paraId="320F4BBB" w14:textId="6217CA2A"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 xml:space="preserve">None </w:t>
            </w:r>
          </w:p>
        </w:tc>
        <w:tc>
          <w:tcPr>
            <w:tcW w:w="2375" w:type="dxa"/>
          </w:tcPr>
          <w:p w14:paraId="0FD9018E" w14:textId="635B4971"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Receives reference ID from application layer</w:t>
            </w:r>
          </w:p>
        </w:tc>
        <w:tc>
          <w:tcPr>
            <w:tcW w:w="1670" w:type="dxa"/>
          </w:tcPr>
          <w:p w14:paraId="131D560B" w14:textId="29A02FC2"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Provides reference ID to RRC layer</w:t>
            </w:r>
            <w:r w:rsidR="008B0ED3" w:rsidRPr="00BF6302">
              <w:rPr>
                <w:rFonts w:ascii="Arial" w:hAnsi="Arial" w:cs="Arial"/>
                <w:lang w:eastAsia="zh-CN"/>
              </w:rPr>
              <w:t xml:space="preserve"> with </w:t>
            </w:r>
            <w:proofErr w:type="spellStart"/>
            <w:r w:rsidR="008B0ED3" w:rsidRPr="00BF6302">
              <w:rPr>
                <w:rFonts w:ascii="Arial" w:hAnsi="Arial" w:cs="Arial"/>
                <w:lang w:eastAsia="zh-CN"/>
              </w:rPr>
              <w:t>QoE</w:t>
            </w:r>
            <w:proofErr w:type="spellEnd"/>
            <w:r w:rsidR="008B0ED3" w:rsidRPr="00BF6302">
              <w:rPr>
                <w:rFonts w:ascii="Arial" w:hAnsi="Arial" w:cs="Arial"/>
                <w:lang w:eastAsia="zh-CN"/>
              </w:rPr>
              <w:t xml:space="preserve"> </w:t>
            </w:r>
            <w:proofErr w:type="spellStart"/>
            <w:r w:rsidR="008B0ED3" w:rsidRPr="00BF6302">
              <w:rPr>
                <w:rFonts w:ascii="Arial" w:hAnsi="Arial" w:cs="Arial"/>
                <w:lang w:eastAsia="zh-CN"/>
              </w:rPr>
              <w:t>measruements</w:t>
            </w:r>
            <w:proofErr w:type="spellEnd"/>
          </w:p>
        </w:tc>
        <w:tc>
          <w:tcPr>
            <w:tcW w:w="924" w:type="dxa"/>
          </w:tcPr>
          <w:p w14:paraId="4048EE7A" w14:textId="2DCC163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48bits</w:t>
            </w:r>
          </w:p>
        </w:tc>
        <w:tc>
          <w:tcPr>
            <w:tcW w:w="1625" w:type="dxa"/>
          </w:tcPr>
          <w:p w14:paraId="6DACB49E" w14:textId="172CAECA"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All scenarios</w:t>
            </w:r>
          </w:p>
        </w:tc>
      </w:tr>
      <w:tr w:rsidR="0011426E" w:rsidRPr="00BF6302" w14:paraId="665D5DA3" w14:textId="159A0FBB" w:rsidTr="00BC1B8F">
        <w:tc>
          <w:tcPr>
            <w:tcW w:w="1132" w:type="dxa"/>
          </w:tcPr>
          <w:p w14:paraId="64655663" w14:textId="1CBDDC26"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OMC ID</w:t>
            </w:r>
          </w:p>
        </w:tc>
        <w:tc>
          <w:tcPr>
            <w:tcW w:w="1904" w:type="dxa"/>
          </w:tcPr>
          <w:p w14:paraId="26083021" w14:textId="77777777"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Derives OMC ID from reference ID</w:t>
            </w:r>
            <w:r w:rsidR="008B0ED3" w:rsidRPr="00BF6302">
              <w:rPr>
                <w:rFonts w:ascii="Arial" w:hAnsi="Arial" w:cs="Arial"/>
                <w:lang w:eastAsia="zh-CN"/>
              </w:rPr>
              <w:t>;</w:t>
            </w:r>
          </w:p>
          <w:p w14:paraId="1EAFFE71" w14:textId="07E5AF5A"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Can identify the serving PLMN</w:t>
            </w:r>
          </w:p>
        </w:tc>
        <w:tc>
          <w:tcPr>
            <w:tcW w:w="2375" w:type="dxa"/>
          </w:tcPr>
          <w:p w14:paraId="60C0ECCC" w14:textId="61BFB979"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Receives QMC ID from application layer</w:t>
            </w:r>
          </w:p>
        </w:tc>
        <w:tc>
          <w:tcPr>
            <w:tcW w:w="1670" w:type="dxa"/>
          </w:tcPr>
          <w:p w14:paraId="64492D57" w14:textId="496AE0B7"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Provides QMC ID to RRC layer with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t>measruements</w:t>
            </w:r>
            <w:proofErr w:type="spellEnd"/>
          </w:p>
        </w:tc>
        <w:tc>
          <w:tcPr>
            <w:tcW w:w="924" w:type="dxa"/>
          </w:tcPr>
          <w:p w14:paraId="7755EF57" w14:textId="4740EFF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24bits</w:t>
            </w:r>
          </w:p>
        </w:tc>
        <w:tc>
          <w:tcPr>
            <w:tcW w:w="1625" w:type="dxa"/>
          </w:tcPr>
          <w:p w14:paraId="525A3600" w14:textId="1BA15C2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Applicable to the scenario that the OAM server is deployed by the serving PLMN.</w:t>
            </w:r>
          </w:p>
        </w:tc>
      </w:tr>
      <w:tr w:rsidR="0011426E" w:rsidRPr="00BF6302" w14:paraId="63495EF2" w14:textId="69D67943" w:rsidTr="00BC1B8F">
        <w:tc>
          <w:tcPr>
            <w:tcW w:w="1132" w:type="dxa"/>
          </w:tcPr>
          <w:p w14:paraId="6A826A18" w14:textId="55CED31D" w:rsidR="00145ED7" w:rsidRPr="00BF6302" w:rsidRDefault="00145ED7" w:rsidP="001A61E3">
            <w:pPr>
              <w:pStyle w:val="BodyText"/>
              <w:spacing w:before="120"/>
              <w:jc w:val="left"/>
              <w:rPr>
                <w:rFonts w:ascii="Arial" w:hAnsi="Arial" w:cs="Arial"/>
                <w:lang w:eastAsia="zh-CN"/>
              </w:rPr>
            </w:pPr>
            <w:r w:rsidRPr="00BF6302">
              <w:rPr>
                <w:rFonts w:ascii="Arial" w:hAnsi="Arial" w:cs="Arial"/>
                <w:lang w:eastAsia="zh-CN"/>
              </w:rPr>
              <w:t>RRC defined ID</w:t>
            </w:r>
          </w:p>
        </w:tc>
        <w:tc>
          <w:tcPr>
            <w:tcW w:w="1904" w:type="dxa"/>
          </w:tcPr>
          <w:p w14:paraId="0AFA8F12" w14:textId="77777777"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Allocates RRC defined ID to one reference ID;</w:t>
            </w:r>
          </w:p>
          <w:p w14:paraId="282D13CE" w14:textId="4DA931CA"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Maintains the relationship between RRC </w:t>
            </w:r>
            <w:r w:rsidRPr="00BF6302">
              <w:rPr>
                <w:rFonts w:ascii="Arial" w:hAnsi="Arial" w:cs="Arial"/>
                <w:lang w:eastAsia="zh-CN"/>
              </w:rPr>
              <w:lastRenderedPageBreak/>
              <w:t>defined ID with reference ID.</w:t>
            </w:r>
          </w:p>
        </w:tc>
        <w:tc>
          <w:tcPr>
            <w:tcW w:w="2375" w:type="dxa"/>
          </w:tcPr>
          <w:p w14:paraId="60DA75BF" w14:textId="4DD0B8A9" w:rsidR="008B0ED3"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lastRenderedPageBreak/>
              <w:t>Records the RRC defined ID with the concerned application. Or,</w:t>
            </w:r>
          </w:p>
          <w:p w14:paraId="645D8DB1" w14:textId="37F9D0CB"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 xml:space="preserve">Forwards RRC defined ID to application layer if multiple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lastRenderedPageBreak/>
              <w:t>configruaion</w:t>
            </w:r>
            <w:r w:rsidR="00EC0E5B">
              <w:rPr>
                <w:rFonts w:ascii="Arial" w:hAnsi="Arial" w:cs="Arial"/>
                <w:lang w:eastAsia="zh-CN"/>
              </w:rPr>
              <w:t>s</w:t>
            </w:r>
            <w:proofErr w:type="spellEnd"/>
            <w:r w:rsidRPr="00BF6302">
              <w:rPr>
                <w:rFonts w:ascii="Arial" w:hAnsi="Arial" w:cs="Arial"/>
                <w:lang w:eastAsia="zh-CN"/>
              </w:rPr>
              <w:t xml:space="preserve"> can be provided to one application.</w:t>
            </w:r>
          </w:p>
        </w:tc>
        <w:tc>
          <w:tcPr>
            <w:tcW w:w="1670" w:type="dxa"/>
          </w:tcPr>
          <w:p w14:paraId="7411A08E" w14:textId="7D2B0E66"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lastRenderedPageBreak/>
              <w:t xml:space="preserve">Provides RRC defined ID to RRC layer if multiple </w:t>
            </w:r>
            <w:proofErr w:type="spellStart"/>
            <w:r w:rsidRPr="00BF6302">
              <w:rPr>
                <w:rFonts w:ascii="Arial" w:hAnsi="Arial" w:cs="Arial"/>
                <w:lang w:eastAsia="zh-CN"/>
              </w:rPr>
              <w:t>QoE</w:t>
            </w:r>
            <w:proofErr w:type="spellEnd"/>
            <w:r w:rsidRPr="00BF6302">
              <w:rPr>
                <w:rFonts w:ascii="Arial" w:hAnsi="Arial" w:cs="Arial"/>
                <w:lang w:eastAsia="zh-CN"/>
              </w:rPr>
              <w:t xml:space="preserve"> </w:t>
            </w:r>
            <w:proofErr w:type="spellStart"/>
            <w:r w:rsidRPr="00BF6302">
              <w:rPr>
                <w:rFonts w:ascii="Arial" w:hAnsi="Arial" w:cs="Arial"/>
                <w:lang w:eastAsia="zh-CN"/>
              </w:rPr>
              <w:t>configruaion</w:t>
            </w:r>
            <w:r w:rsidR="00BC1B8F" w:rsidRPr="00BF6302">
              <w:rPr>
                <w:rFonts w:ascii="Arial" w:hAnsi="Arial" w:cs="Arial"/>
                <w:lang w:eastAsia="zh-CN"/>
              </w:rPr>
              <w:t>s</w:t>
            </w:r>
            <w:proofErr w:type="spellEnd"/>
            <w:r w:rsidRPr="00BF6302">
              <w:rPr>
                <w:rFonts w:ascii="Arial" w:hAnsi="Arial" w:cs="Arial"/>
                <w:lang w:eastAsia="zh-CN"/>
              </w:rPr>
              <w:t xml:space="preserve"> can be provided to one application.</w:t>
            </w:r>
          </w:p>
        </w:tc>
        <w:tc>
          <w:tcPr>
            <w:tcW w:w="924" w:type="dxa"/>
          </w:tcPr>
          <w:p w14:paraId="43C65B42" w14:textId="175F7169"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5bits</w:t>
            </w:r>
            <w:r w:rsidR="00BC1B8F" w:rsidRPr="00BF6302">
              <w:rPr>
                <w:rFonts w:ascii="Arial" w:hAnsi="Arial" w:cs="Arial"/>
                <w:lang w:eastAsia="zh-CN"/>
              </w:rPr>
              <w:t xml:space="preserve"> (same as </w:t>
            </w:r>
            <w:proofErr w:type="spellStart"/>
            <w:r w:rsidR="00BC1B8F" w:rsidRPr="00BF6302">
              <w:rPr>
                <w:rFonts w:ascii="Arial" w:hAnsi="Arial" w:cs="Arial"/>
                <w:lang w:eastAsia="zh-CN"/>
              </w:rPr>
              <w:t>measureID</w:t>
            </w:r>
            <w:proofErr w:type="spellEnd"/>
            <w:r w:rsidR="00BC1B8F" w:rsidRPr="00BF6302">
              <w:rPr>
                <w:rFonts w:ascii="Arial" w:hAnsi="Arial" w:cs="Arial"/>
                <w:lang w:eastAsia="zh-CN"/>
              </w:rPr>
              <w:t>)</w:t>
            </w:r>
            <w:r w:rsidRPr="00BF6302">
              <w:rPr>
                <w:rFonts w:ascii="Arial" w:hAnsi="Arial" w:cs="Arial"/>
                <w:lang w:eastAsia="zh-CN"/>
              </w:rPr>
              <w:t xml:space="preserve"> or less</w:t>
            </w:r>
          </w:p>
        </w:tc>
        <w:tc>
          <w:tcPr>
            <w:tcW w:w="1625" w:type="dxa"/>
          </w:tcPr>
          <w:p w14:paraId="63F6E251" w14:textId="4149962A" w:rsidR="00145ED7" w:rsidRPr="00BF6302" w:rsidRDefault="008B0ED3" w:rsidP="001A61E3">
            <w:pPr>
              <w:pStyle w:val="BodyText"/>
              <w:spacing w:before="120"/>
              <w:jc w:val="left"/>
              <w:rPr>
                <w:rFonts w:ascii="Arial" w:hAnsi="Arial" w:cs="Arial"/>
                <w:lang w:eastAsia="zh-CN"/>
              </w:rPr>
            </w:pPr>
            <w:r w:rsidRPr="00BF6302">
              <w:rPr>
                <w:rFonts w:ascii="Arial" w:hAnsi="Arial" w:cs="Arial"/>
                <w:lang w:eastAsia="zh-CN"/>
              </w:rPr>
              <w:t>All scenarios</w:t>
            </w:r>
          </w:p>
        </w:tc>
      </w:tr>
    </w:tbl>
    <w:p w14:paraId="641F5842" w14:textId="2115791F" w:rsidR="00EC5850" w:rsidRDefault="008650F3" w:rsidP="00A97922">
      <w:pPr>
        <w:numPr>
          <w:ilvl w:val="0"/>
          <w:numId w:val="21"/>
        </w:numPr>
        <w:tabs>
          <w:tab w:val="left" w:pos="1701"/>
        </w:tabs>
        <w:spacing w:before="120" w:after="200" w:line="276" w:lineRule="auto"/>
        <w:rPr>
          <w:rFonts w:ascii="Arial" w:hAnsi="Arial" w:cs="Arial"/>
          <w:szCs w:val="20"/>
          <w:lang w:val="fr-FR" w:eastAsia="zh-CN"/>
        </w:rPr>
      </w:pPr>
      <w:bookmarkStart w:id="15" w:name="_Ref77689564"/>
      <w:r w:rsidRPr="00FB55CC">
        <w:rPr>
          <w:rFonts w:ascii="Arial" w:hAnsi="Arial" w:cs="Arial"/>
          <w:szCs w:val="20"/>
          <w:lang w:val="fr-FR" w:eastAsia="zh-CN"/>
        </w:rPr>
        <w:t xml:space="preserve">It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proposed</w:t>
      </w:r>
      <w:proofErr w:type="spellEnd"/>
      <w:r w:rsidRPr="00FB55CC">
        <w:rPr>
          <w:rFonts w:ascii="Arial" w:hAnsi="Arial" w:cs="Arial"/>
          <w:szCs w:val="20"/>
          <w:lang w:val="fr-FR" w:eastAsia="zh-CN"/>
        </w:rPr>
        <w:t xml:space="preserve"> to </w:t>
      </w:r>
      <w:proofErr w:type="spellStart"/>
      <w:r w:rsidR="00291EFA" w:rsidRPr="00FB55CC">
        <w:rPr>
          <w:rFonts w:ascii="Arial" w:hAnsi="Arial" w:cs="Arial"/>
          <w:szCs w:val="20"/>
          <w:lang w:val="fr-FR" w:eastAsia="zh-CN"/>
        </w:rPr>
        <w:t>adopt</w:t>
      </w:r>
      <w:proofErr w:type="spellEnd"/>
      <w:r w:rsidR="00291EFA" w:rsidRPr="00FB55CC">
        <w:rPr>
          <w:rFonts w:ascii="Arial" w:hAnsi="Arial" w:cs="Arial"/>
          <w:szCs w:val="20"/>
          <w:lang w:val="fr-FR" w:eastAsia="zh-CN"/>
        </w:rPr>
        <w:t xml:space="preserve"> RRC </w:t>
      </w:r>
      <w:proofErr w:type="spellStart"/>
      <w:r w:rsidR="00291EFA" w:rsidRPr="00FB55CC">
        <w:rPr>
          <w:rFonts w:ascii="Arial" w:hAnsi="Arial" w:cs="Arial"/>
          <w:szCs w:val="20"/>
          <w:lang w:val="fr-FR" w:eastAsia="zh-CN"/>
        </w:rPr>
        <w:t>defined</w:t>
      </w:r>
      <w:proofErr w:type="spellEnd"/>
      <w:r w:rsidR="00291EFA" w:rsidRPr="00FB55CC">
        <w:rPr>
          <w:rFonts w:ascii="Arial" w:hAnsi="Arial" w:cs="Arial"/>
          <w:szCs w:val="20"/>
          <w:lang w:val="fr-FR" w:eastAsia="zh-CN"/>
        </w:rPr>
        <w:t xml:space="preserve"> ID </w:t>
      </w:r>
      <w:proofErr w:type="spellStart"/>
      <w:r w:rsidR="00291EFA" w:rsidRPr="00FB55CC">
        <w:rPr>
          <w:rFonts w:ascii="Arial" w:hAnsi="Arial" w:cs="Arial"/>
          <w:szCs w:val="20"/>
          <w:lang w:val="fr-FR" w:eastAsia="zh-CN"/>
        </w:rPr>
        <w:t>included</w:t>
      </w:r>
      <w:proofErr w:type="spellEnd"/>
      <w:r w:rsidR="00291EFA" w:rsidRPr="00FB55CC">
        <w:rPr>
          <w:rFonts w:ascii="Arial" w:hAnsi="Arial" w:cs="Arial"/>
          <w:szCs w:val="20"/>
          <w:lang w:val="fr-FR" w:eastAsia="zh-CN"/>
        </w:rPr>
        <w:t xml:space="preserve"> in RRC configuration and </w:t>
      </w:r>
      <w:proofErr w:type="spellStart"/>
      <w:r w:rsidR="00FB55CC" w:rsidRPr="0040369B">
        <w:rPr>
          <w:rFonts w:ascii="Arial" w:hAnsi="Arial" w:cs="Arial"/>
          <w:i/>
          <w:iCs/>
          <w:lang w:eastAsia="zh-CN"/>
        </w:rPr>
        <w:t>MeasReportAppLayer</w:t>
      </w:r>
      <w:proofErr w:type="spellEnd"/>
      <w:r w:rsidR="00FB55CC" w:rsidRPr="00FB55CC" w:rsidDel="00FB55CC">
        <w:rPr>
          <w:rFonts w:ascii="Arial" w:hAnsi="Arial" w:cs="Arial"/>
          <w:szCs w:val="20"/>
          <w:lang w:val="fr-FR" w:eastAsia="zh-CN"/>
        </w:rPr>
        <w:t xml:space="preserve"> </w:t>
      </w:r>
      <w:r w:rsidR="00FB55CC">
        <w:rPr>
          <w:rFonts w:ascii="Arial" w:hAnsi="Arial" w:cs="Arial"/>
          <w:szCs w:val="20"/>
          <w:lang w:val="fr-FR" w:eastAsia="zh-CN"/>
        </w:rPr>
        <w:t xml:space="preserve">message to </w:t>
      </w:r>
      <w:proofErr w:type="spellStart"/>
      <w:r w:rsidR="00FB55CC">
        <w:rPr>
          <w:rFonts w:ascii="Arial" w:hAnsi="Arial" w:cs="Arial"/>
          <w:szCs w:val="20"/>
          <w:lang w:val="fr-FR" w:eastAsia="zh-CN"/>
        </w:rPr>
        <w:t>identify</w:t>
      </w:r>
      <w:proofErr w:type="spellEnd"/>
      <w:r w:rsidR="00FB55CC">
        <w:rPr>
          <w:rFonts w:ascii="Arial" w:hAnsi="Arial" w:cs="Arial"/>
          <w:szCs w:val="20"/>
          <w:lang w:val="fr-FR" w:eastAsia="zh-CN"/>
        </w:rPr>
        <w:t xml:space="preserve"> one QoE </w:t>
      </w:r>
      <w:proofErr w:type="spellStart"/>
      <w:r w:rsidR="00FB55CC">
        <w:rPr>
          <w:rFonts w:ascii="Arial" w:hAnsi="Arial" w:cs="Arial"/>
          <w:szCs w:val="20"/>
          <w:lang w:val="fr-FR" w:eastAsia="zh-CN"/>
        </w:rPr>
        <w:t>configuraiton</w:t>
      </w:r>
      <w:proofErr w:type="spellEnd"/>
      <w:r w:rsidR="00FB55CC">
        <w:rPr>
          <w:rFonts w:ascii="Arial" w:hAnsi="Arial" w:cs="Arial"/>
          <w:szCs w:val="20"/>
          <w:lang w:val="fr-FR" w:eastAsia="zh-CN"/>
        </w:rPr>
        <w:t xml:space="preserve"> and </w:t>
      </w:r>
      <w:proofErr w:type="spellStart"/>
      <w:r w:rsidR="00FB55CC">
        <w:rPr>
          <w:rFonts w:ascii="Arial" w:hAnsi="Arial" w:cs="Arial"/>
          <w:szCs w:val="20"/>
          <w:lang w:val="fr-FR" w:eastAsia="zh-CN"/>
        </w:rPr>
        <w:t>related</w:t>
      </w:r>
      <w:proofErr w:type="spellEnd"/>
      <w:r w:rsidR="00FB55CC">
        <w:rPr>
          <w:rFonts w:ascii="Arial" w:hAnsi="Arial" w:cs="Arial"/>
          <w:szCs w:val="20"/>
          <w:lang w:val="fr-FR" w:eastAsia="zh-CN"/>
        </w:rPr>
        <w:t xml:space="preserve"> report.</w:t>
      </w:r>
      <w:bookmarkEnd w:id="15"/>
    </w:p>
    <w:p w14:paraId="22B79545" w14:textId="2E4CF5E1" w:rsidR="00A97922" w:rsidRPr="00FB55CC" w:rsidRDefault="00685939" w:rsidP="00A97922">
      <w:pPr>
        <w:numPr>
          <w:ilvl w:val="0"/>
          <w:numId w:val="21"/>
        </w:numPr>
        <w:tabs>
          <w:tab w:val="left" w:pos="1701"/>
        </w:tabs>
        <w:spacing w:before="120" w:after="200" w:line="276" w:lineRule="auto"/>
        <w:rPr>
          <w:rFonts w:ascii="Arial" w:hAnsi="Arial" w:cs="Arial"/>
          <w:szCs w:val="20"/>
          <w:lang w:val="fr-FR" w:eastAsia="zh-CN"/>
        </w:rPr>
      </w:pPr>
      <w:bookmarkStart w:id="16" w:name="_Ref77689798"/>
      <w:proofErr w:type="spellStart"/>
      <w:r>
        <w:rPr>
          <w:rFonts w:ascii="Arial" w:hAnsi="Arial" w:cs="Arial"/>
          <w:lang w:eastAsia="zh-CN"/>
        </w:rPr>
        <w:t>gNB</w:t>
      </w:r>
      <w:proofErr w:type="spellEnd"/>
      <w:r>
        <w:rPr>
          <w:rFonts w:ascii="Arial" w:hAnsi="Arial" w:cs="Arial"/>
          <w:lang w:eastAsia="zh-CN"/>
        </w:rPr>
        <w:t xml:space="preserve"> receives </w:t>
      </w:r>
      <w:proofErr w:type="spellStart"/>
      <w:r>
        <w:rPr>
          <w:rFonts w:ascii="Arial" w:hAnsi="Arial" w:cs="Arial"/>
          <w:lang w:eastAsia="zh-CN"/>
        </w:rPr>
        <w:t>QoE</w:t>
      </w:r>
      <w:proofErr w:type="spellEnd"/>
      <w:r>
        <w:rPr>
          <w:rFonts w:ascii="Arial" w:hAnsi="Arial" w:cs="Arial"/>
          <w:lang w:eastAsia="zh-CN"/>
        </w:rPr>
        <w:t xml:space="preserve"> configuration with reference ID from OAM server (or via CN), the </w:t>
      </w:r>
      <w:proofErr w:type="spellStart"/>
      <w:r>
        <w:rPr>
          <w:rFonts w:ascii="Arial" w:hAnsi="Arial" w:cs="Arial"/>
          <w:lang w:eastAsia="zh-CN"/>
        </w:rPr>
        <w:t>gNB</w:t>
      </w:r>
      <w:proofErr w:type="spellEnd"/>
      <w:r>
        <w:rPr>
          <w:rFonts w:ascii="Arial" w:hAnsi="Arial" w:cs="Arial"/>
          <w:lang w:eastAsia="zh-CN"/>
        </w:rPr>
        <w:t xml:space="preserve"> allocates one RRC defined ID to this </w:t>
      </w:r>
      <w:proofErr w:type="spellStart"/>
      <w:r>
        <w:rPr>
          <w:rFonts w:ascii="Arial" w:hAnsi="Arial" w:cs="Arial"/>
          <w:lang w:eastAsia="zh-CN"/>
        </w:rPr>
        <w:t>QoE</w:t>
      </w:r>
      <w:proofErr w:type="spellEnd"/>
      <w:r>
        <w:rPr>
          <w:rFonts w:ascii="Arial" w:hAnsi="Arial" w:cs="Arial"/>
          <w:lang w:eastAsia="zh-CN"/>
        </w:rPr>
        <w:t xml:space="preserve"> configuration, and the </w:t>
      </w:r>
      <w:proofErr w:type="spellStart"/>
      <w:r>
        <w:rPr>
          <w:rFonts w:ascii="Arial" w:hAnsi="Arial" w:cs="Arial"/>
          <w:lang w:eastAsia="zh-CN"/>
        </w:rPr>
        <w:t>gNB</w:t>
      </w:r>
      <w:proofErr w:type="spellEnd"/>
      <w:r>
        <w:rPr>
          <w:rFonts w:ascii="Arial" w:hAnsi="Arial" w:cs="Arial"/>
          <w:lang w:eastAsia="zh-CN"/>
        </w:rPr>
        <w:t xml:space="preserve"> maintains the relationship between the RRC defined ID and the reference ID.</w:t>
      </w:r>
      <w:bookmarkEnd w:id="16"/>
    </w:p>
    <w:p w14:paraId="5981774D" w14:textId="18C5A2B4" w:rsidR="00685939" w:rsidRPr="00FB55CC" w:rsidRDefault="00685939" w:rsidP="00A97922">
      <w:pPr>
        <w:numPr>
          <w:ilvl w:val="0"/>
          <w:numId w:val="21"/>
        </w:numPr>
        <w:tabs>
          <w:tab w:val="left" w:pos="1701"/>
        </w:tabs>
        <w:spacing w:before="120" w:after="200" w:line="276" w:lineRule="auto"/>
        <w:rPr>
          <w:rFonts w:ascii="Arial" w:hAnsi="Arial" w:cs="Arial"/>
          <w:szCs w:val="20"/>
          <w:lang w:val="fr-FR" w:eastAsia="zh-CN"/>
        </w:rPr>
      </w:pPr>
      <w:bookmarkStart w:id="17" w:name="_Ref77689828"/>
      <w:r>
        <w:rPr>
          <w:rFonts w:ascii="Arial" w:hAnsi="Arial" w:cs="Arial"/>
          <w:lang w:val="fr-FR" w:eastAsia="zh-CN"/>
        </w:rPr>
        <w:t>I</w:t>
      </w:r>
      <w:r>
        <w:rPr>
          <w:rFonts w:ascii="Arial" w:hAnsi="Arial" w:cs="Arial"/>
          <w:lang w:eastAsia="zh-CN"/>
        </w:rPr>
        <w:t xml:space="preserve">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then the RRC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configuration to </w:t>
      </w:r>
      <w:proofErr w:type="spellStart"/>
      <w:r>
        <w:rPr>
          <w:rFonts w:ascii="Arial" w:hAnsi="Arial" w:cs="Arial"/>
          <w:lang w:eastAsia="zh-CN"/>
        </w:rPr>
        <w:t>applcaiton</w:t>
      </w:r>
      <w:proofErr w:type="spellEnd"/>
      <w:r>
        <w:rPr>
          <w:rFonts w:ascii="Arial" w:hAnsi="Arial" w:cs="Arial"/>
          <w:lang w:eastAsia="zh-CN"/>
        </w:rPr>
        <w:t xml:space="preserve"> layer.</w:t>
      </w:r>
      <w:bookmarkEnd w:id="17"/>
    </w:p>
    <w:p w14:paraId="31772037" w14:textId="5FB393F1" w:rsidR="00685939" w:rsidRPr="00FB55CC" w:rsidRDefault="00685939" w:rsidP="00FB55CC">
      <w:pPr>
        <w:numPr>
          <w:ilvl w:val="0"/>
          <w:numId w:val="21"/>
        </w:numPr>
        <w:tabs>
          <w:tab w:val="left" w:pos="1701"/>
        </w:tabs>
        <w:spacing w:before="120" w:after="200" w:line="276" w:lineRule="auto"/>
        <w:rPr>
          <w:rFonts w:ascii="Arial" w:hAnsi="Arial" w:cs="Arial"/>
          <w:szCs w:val="20"/>
          <w:lang w:val="fr-FR" w:eastAsia="zh-CN"/>
        </w:rPr>
      </w:pPr>
      <w:bookmarkStart w:id="18" w:name="_Ref77689851"/>
      <w:r>
        <w:rPr>
          <w:rFonts w:ascii="Arial" w:hAnsi="Arial" w:cs="Arial"/>
          <w:szCs w:val="20"/>
          <w:lang w:val="fr-FR" w:eastAsia="zh-CN"/>
        </w:rPr>
        <w:t xml:space="preserve">Application layer </w:t>
      </w:r>
      <w:proofErr w:type="spellStart"/>
      <w:r>
        <w:rPr>
          <w:rFonts w:ascii="Arial" w:hAnsi="Arial" w:cs="Arial"/>
          <w:szCs w:val="20"/>
          <w:lang w:val="fr-FR" w:eastAsia="zh-CN"/>
        </w:rPr>
        <w:t>forwards</w:t>
      </w:r>
      <w:proofErr w:type="spellEnd"/>
      <w:r>
        <w:rPr>
          <w:rFonts w:ascii="Arial" w:hAnsi="Arial" w:cs="Arial"/>
          <w:szCs w:val="20"/>
          <w:lang w:val="fr-FR" w:eastAsia="zh-CN"/>
        </w:rPr>
        <w:t xml:space="preserve"> the RRC </w:t>
      </w:r>
      <w:proofErr w:type="spellStart"/>
      <w:r>
        <w:rPr>
          <w:rFonts w:ascii="Arial" w:hAnsi="Arial" w:cs="Arial"/>
          <w:szCs w:val="20"/>
          <w:lang w:val="fr-FR" w:eastAsia="zh-CN"/>
        </w:rPr>
        <w:t>defined</w:t>
      </w:r>
      <w:proofErr w:type="spellEnd"/>
      <w:r>
        <w:rPr>
          <w:rFonts w:ascii="Arial" w:hAnsi="Arial" w:cs="Arial"/>
          <w:szCs w:val="20"/>
          <w:lang w:val="fr-FR" w:eastAsia="zh-CN"/>
        </w:rPr>
        <w:t xml:space="preserve"> ID </w:t>
      </w:r>
      <w:proofErr w:type="spellStart"/>
      <w:r>
        <w:rPr>
          <w:rFonts w:ascii="Arial" w:hAnsi="Arial" w:cs="Arial"/>
          <w:szCs w:val="20"/>
          <w:lang w:val="fr-FR" w:eastAsia="zh-CN"/>
        </w:rPr>
        <w:t>together</w:t>
      </w:r>
      <w:proofErr w:type="spellEnd"/>
      <w:r>
        <w:rPr>
          <w:rFonts w:ascii="Arial" w:hAnsi="Arial" w:cs="Arial"/>
          <w:szCs w:val="20"/>
          <w:lang w:val="fr-FR" w:eastAsia="zh-CN"/>
        </w:rPr>
        <w:t xml:space="preserve">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QoE </w:t>
      </w:r>
      <w:proofErr w:type="spellStart"/>
      <w:r>
        <w:rPr>
          <w:rFonts w:ascii="Arial" w:hAnsi="Arial" w:cs="Arial"/>
          <w:szCs w:val="20"/>
          <w:lang w:val="fr-FR" w:eastAsia="zh-CN"/>
        </w:rPr>
        <w:t>measurement</w:t>
      </w:r>
      <w:proofErr w:type="spellEnd"/>
      <w:r>
        <w:rPr>
          <w:rFonts w:ascii="Arial" w:hAnsi="Arial" w:cs="Arial"/>
          <w:szCs w:val="20"/>
          <w:lang w:val="fr-FR" w:eastAsia="zh-CN"/>
        </w:rPr>
        <w:t xml:space="preserve"> report</w:t>
      </w:r>
      <w:r w:rsidR="00731B28">
        <w:rPr>
          <w:rFonts w:ascii="Arial" w:hAnsi="Arial" w:cs="Arial"/>
          <w:szCs w:val="20"/>
          <w:lang w:val="fr-FR" w:eastAsia="zh-CN"/>
        </w:rPr>
        <w:t xml:space="preserve"> to RRC layer, and RRC layer </w:t>
      </w:r>
      <w:proofErr w:type="spellStart"/>
      <w:r w:rsidR="00731B28">
        <w:rPr>
          <w:rFonts w:ascii="Arial" w:hAnsi="Arial" w:cs="Arial"/>
          <w:szCs w:val="20"/>
          <w:lang w:val="fr-FR" w:eastAsia="zh-CN"/>
        </w:rPr>
        <w:t>includes</w:t>
      </w:r>
      <w:proofErr w:type="spellEnd"/>
      <w:r w:rsidR="00731B28">
        <w:rPr>
          <w:rFonts w:ascii="Arial" w:hAnsi="Arial" w:cs="Arial"/>
          <w:szCs w:val="20"/>
          <w:lang w:val="fr-FR" w:eastAsia="zh-CN"/>
        </w:rPr>
        <w:t xml:space="preserve"> the RRC </w:t>
      </w:r>
      <w:proofErr w:type="spellStart"/>
      <w:r w:rsidR="00731B28">
        <w:rPr>
          <w:rFonts w:ascii="Arial" w:hAnsi="Arial" w:cs="Arial"/>
          <w:szCs w:val="20"/>
          <w:lang w:val="fr-FR" w:eastAsia="zh-CN"/>
        </w:rPr>
        <w:t>defined</w:t>
      </w:r>
      <w:proofErr w:type="spellEnd"/>
      <w:r w:rsidR="00731B28">
        <w:rPr>
          <w:rFonts w:ascii="Arial" w:hAnsi="Arial" w:cs="Arial"/>
          <w:szCs w:val="20"/>
          <w:lang w:val="fr-FR" w:eastAsia="zh-CN"/>
        </w:rPr>
        <w:t xml:space="preserve"> ID in </w:t>
      </w:r>
      <w:proofErr w:type="spellStart"/>
      <w:r w:rsidR="00731B28">
        <w:rPr>
          <w:rFonts w:ascii="Arial" w:hAnsi="Arial" w:cs="Arial"/>
          <w:szCs w:val="20"/>
          <w:lang w:val="fr-FR" w:eastAsia="zh-CN"/>
        </w:rPr>
        <w:t>MeaReportAppLayer</w:t>
      </w:r>
      <w:proofErr w:type="spellEnd"/>
      <w:r w:rsidR="00731B28">
        <w:rPr>
          <w:rFonts w:ascii="Arial" w:hAnsi="Arial" w:cs="Arial"/>
          <w:szCs w:val="20"/>
          <w:lang w:val="fr-FR" w:eastAsia="zh-CN"/>
        </w:rPr>
        <w:t xml:space="preserve"> message.</w:t>
      </w:r>
      <w:bookmarkEnd w:id="18"/>
      <w:r w:rsidR="00731B28">
        <w:rPr>
          <w:rFonts w:ascii="Arial" w:hAnsi="Arial" w:cs="Arial"/>
          <w:szCs w:val="20"/>
          <w:lang w:val="fr-FR" w:eastAsia="zh-CN"/>
        </w:rPr>
        <w:t xml:space="preserve"> </w:t>
      </w:r>
    </w:p>
    <w:p w14:paraId="4269EC28" w14:textId="77777777" w:rsidR="00A97922" w:rsidRDefault="00A97922" w:rsidP="004E7FAB">
      <w:pPr>
        <w:pStyle w:val="BodyText"/>
        <w:spacing w:before="120"/>
        <w:rPr>
          <w:rFonts w:ascii="Arial" w:hAnsi="Arial" w:cs="Arial"/>
          <w:b/>
          <w:bCs/>
          <w:lang w:eastAsia="zh-CN"/>
        </w:rPr>
      </w:pPr>
    </w:p>
    <w:p w14:paraId="222E3551" w14:textId="54A65049" w:rsidR="00280CAC"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23A68C87" w14:textId="77777777" w:rsidR="00FB55CC" w:rsidRPr="00FB55CC" w:rsidRDefault="00FB55CC" w:rsidP="00FB55CC">
      <w:pPr>
        <w:tabs>
          <w:tab w:val="left" w:pos="1701"/>
        </w:tabs>
        <w:spacing w:before="120" w:after="200" w:line="276" w:lineRule="auto"/>
        <w:rPr>
          <w:rFonts w:ascii="Arial" w:hAnsi="Arial" w:cs="Arial"/>
          <w:szCs w:val="20"/>
          <w:lang w:val="fr-FR" w:eastAsia="zh-CN"/>
        </w:rPr>
      </w:pPr>
      <w:r w:rsidRPr="00FB55CC">
        <w:rPr>
          <w:rFonts w:ascii="Arial" w:hAnsi="Arial" w:cs="Arial"/>
          <w:b/>
          <w:bCs/>
          <w:szCs w:val="20"/>
          <w:lang w:val="fr-FR" w:eastAsia="zh-CN"/>
        </w:rPr>
        <w:t xml:space="preserve">Observation 1 </w:t>
      </w:r>
      <w:r w:rsidRPr="00FB55CC">
        <w:rPr>
          <w:rFonts w:ascii="Arial" w:hAnsi="Arial" w:cs="Arial"/>
          <w:szCs w:val="20"/>
          <w:lang w:val="fr-FR" w:eastAsia="zh-CN"/>
        </w:rPr>
        <w:t xml:space="preserve">  RRC segmentation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already</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supported</w:t>
      </w:r>
      <w:proofErr w:type="spellEnd"/>
      <w:r w:rsidRPr="00FB55CC">
        <w:rPr>
          <w:rFonts w:ascii="Arial" w:hAnsi="Arial" w:cs="Arial"/>
          <w:szCs w:val="20"/>
          <w:lang w:val="fr-FR" w:eastAsia="zh-CN"/>
        </w:rPr>
        <w:t xml:space="preserve"> for UL DCCH and DL DCCH, and the </w:t>
      </w:r>
      <w:proofErr w:type="spellStart"/>
      <w:r w:rsidRPr="00FB55CC">
        <w:rPr>
          <w:rFonts w:ascii="Arial" w:hAnsi="Arial" w:cs="Arial"/>
          <w:szCs w:val="20"/>
          <w:lang w:val="fr-FR" w:eastAsia="zh-CN"/>
        </w:rPr>
        <w:t>procedure</w:t>
      </w:r>
      <w:proofErr w:type="spellEnd"/>
      <w:r w:rsidRPr="00FB55CC">
        <w:rPr>
          <w:rFonts w:ascii="Arial" w:hAnsi="Arial" w:cs="Arial"/>
          <w:szCs w:val="20"/>
          <w:lang w:val="fr-FR" w:eastAsia="zh-CN"/>
        </w:rPr>
        <w:t xml:space="preserve"> description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very</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generic</w:t>
      </w:r>
      <w:proofErr w:type="spellEnd"/>
      <w:r w:rsidRPr="00FB55CC">
        <w:rPr>
          <w:rFonts w:ascii="Arial" w:hAnsi="Arial" w:cs="Arial"/>
          <w:szCs w:val="20"/>
          <w:lang w:val="fr-FR" w:eastAsia="zh-CN"/>
        </w:rPr>
        <w:t xml:space="preserve"> and can </w:t>
      </w:r>
      <w:proofErr w:type="spellStart"/>
      <w:r w:rsidRPr="00FB55CC">
        <w:rPr>
          <w:rFonts w:ascii="Arial" w:hAnsi="Arial" w:cs="Arial"/>
          <w:szCs w:val="20"/>
          <w:lang w:val="fr-FR" w:eastAsia="zh-CN"/>
        </w:rPr>
        <w:t>be</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extended</w:t>
      </w:r>
      <w:proofErr w:type="spellEnd"/>
      <w:r w:rsidRPr="00FB55CC">
        <w:rPr>
          <w:rFonts w:ascii="Arial" w:hAnsi="Arial" w:cs="Arial"/>
          <w:szCs w:val="20"/>
          <w:lang w:val="fr-FR" w:eastAsia="zh-CN"/>
        </w:rPr>
        <w:t xml:space="preserve"> to </w:t>
      </w:r>
      <w:proofErr w:type="spellStart"/>
      <w:r w:rsidRPr="00FB55CC">
        <w:rPr>
          <w:rFonts w:ascii="Arial" w:hAnsi="Arial" w:cs="Arial"/>
          <w:szCs w:val="20"/>
          <w:lang w:val="fr-FR" w:eastAsia="zh-CN"/>
        </w:rPr>
        <w:t>other</w:t>
      </w:r>
      <w:proofErr w:type="spellEnd"/>
      <w:r w:rsidRPr="00FB55CC">
        <w:rPr>
          <w:rFonts w:ascii="Arial" w:hAnsi="Arial" w:cs="Arial"/>
          <w:szCs w:val="20"/>
          <w:lang w:val="fr-FR" w:eastAsia="zh-CN"/>
        </w:rPr>
        <w:t xml:space="preserve"> RRC message </w:t>
      </w:r>
      <w:proofErr w:type="spellStart"/>
      <w:r w:rsidRPr="00FB55CC">
        <w:rPr>
          <w:rFonts w:ascii="Arial" w:hAnsi="Arial" w:cs="Arial"/>
          <w:szCs w:val="20"/>
          <w:lang w:val="fr-FR" w:eastAsia="zh-CN"/>
        </w:rPr>
        <w:t>easily</w:t>
      </w:r>
      <w:proofErr w:type="spellEnd"/>
      <w:r w:rsidRPr="00FB55CC">
        <w:rPr>
          <w:rFonts w:ascii="Arial" w:hAnsi="Arial" w:cs="Arial"/>
          <w:szCs w:val="20"/>
          <w:lang w:val="fr-FR" w:eastAsia="zh-CN"/>
        </w:rPr>
        <w:t>.</w:t>
      </w:r>
    </w:p>
    <w:p w14:paraId="4769CB0B" w14:textId="77777777" w:rsidR="00FB55CC" w:rsidRPr="00563387" w:rsidRDefault="00FB55CC" w:rsidP="00FB55CC">
      <w:pPr>
        <w:tabs>
          <w:tab w:val="left" w:pos="1701"/>
        </w:tabs>
        <w:spacing w:before="120" w:after="200" w:line="276" w:lineRule="auto"/>
        <w:rPr>
          <w:rFonts w:ascii="Arial" w:hAnsi="Arial" w:cs="Arial"/>
          <w:szCs w:val="20"/>
          <w:lang w:val="fr-FR" w:eastAsia="zh-CN"/>
        </w:rPr>
      </w:pPr>
      <w:r w:rsidRPr="00563387">
        <w:rPr>
          <w:rFonts w:ascii="Arial" w:hAnsi="Arial" w:cs="Arial"/>
          <w:b/>
          <w:bCs/>
          <w:szCs w:val="20"/>
          <w:lang w:val="fr-FR" w:eastAsia="zh-CN"/>
        </w:rPr>
        <w:t>Ob</w:t>
      </w:r>
      <w:r>
        <w:rPr>
          <w:rFonts w:ascii="Arial" w:hAnsi="Arial" w:cs="Arial"/>
          <w:b/>
          <w:bCs/>
          <w:szCs w:val="20"/>
          <w:lang w:val="fr-FR" w:eastAsia="zh-CN"/>
        </w:rPr>
        <w:t>ser</w:t>
      </w:r>
      <w:r w:rsidRPr="00563387">
        <w:rPr>
          <w:rFonts w:ascii="Arial" w:hAnsi="Arial" w:cs="Arial"/>
          <w:b/>
          <w:bCs/>
          <w:szCs w:val="20"/>
          <w:lang w:val="fr-FR" w:eastAsia="zh-CN"/>
        </w:rPr>
        <w:t xml:space="preserve">vation </w:t>
      </w:r>
      <w:r>
        <w:rPr>
          <w:rFonts w:ascii="Arial" w:hAnsi="Arial" w:cs="Arial"/>
          <w:b/>
          <w:bCs/>
          <w:szCs w:val="20"/>
          <w:lang w:val="fr-FR" w:eastAsia="zh-CN"/>
        </w:rPr>
        <w:t>2</w:t>
      </w:r>
      <w:r w:rsidRPr="00563387">
        <w:rPr>
          <w:rFonts w:ascii="Arial" w:hAnsi="Arial" w:cs="Arial"/>
          <w:b/>
          <w:bCs/>
          <w:szCs w:val="20"/>
          <w:lang w:val="fr-FR" w:eastAsia="zh-CN"/>
        </w:rPr>
        <w:t xml:space="preserve"> </w:t>
      </w:r>
      <w:r>
        <w:rPr>
          <w:rFonts w:ascii="Arial" w:hAnsi="Arial" w:cs="Arial"/>
          <w:szCs w:val="20"/>
          <w:lang w:val="fr-FR" w:eastAsia="zh-CN"/>
        </w:rPr>
        <w:t xml:space="preserve">  </w:t>
      </w:r>
      <w:r w:rsidRPr="00A03E4F">
        <w:rPr>
          <w:rFonts w:ascii="Arial" w:hAnsi="Arial" w:cs="Arial"/>
          <w:szCs w:val="20"/>
          <w:lang w:val="fr-FR" w:eastAsia="zh-CN"/>
        </w:rPr>
        <w:t xml:space="preserve">If SA4 </w:t>
      </w:r>
      <w:proofErr w:type="spellStart"/>
      <w:r w:rsidRPr="00A03E4F">
        <w:rPr>
          <w:rFonts w:ascii="Arial" w:hAnsi="Arial" w:cs="Arial"/>
          <w:szCs w:val="20"/>
          <w:lang w:val="fr-FR" w:eastAsia="zh-CN"/>
        </w:rPr>
        <w:t>confirms</w:t>
      </w:r>
      <w:proofErr w:type="spellEnd"/>
      <w:r w:rsidRPr="00A03E4F">
        <w:rPr>
          <w:rFonts w:ascii="Arial" w:hAnsi="Arial" w:cs="Arial"/>
          <w:szCs w:val="20"/>
          <w:lang w:val="fr-FR" w:eastAsia="zh-CN"/>
        </w:rPr>
        <w:t xml:space="preserve"> the maximum container size for QoE </w:t>
      </w:r>
      <w:proofErr w:type="spellStart"/>
      <w:r w:rsidRPr="00A03E4F">
        <w:rPr>
          <w:rFonts w:ascii="Arial" w:hAnsi="Arial" w:cs="Arial"/>
          <w:szCs w:val="20"/>
          <w:lang w:val="fr-FR" w:eastAsia="zh-CN"/>
        </w:rPr>
        <w:t>reporting</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8000, </w:t>
      </w:r>
      <w:proofErr w:type="spellStart"/>
      <w:r w:rsidRPr="00A03E4F">
        <w:rPr>
          <w:rFonts w:ascii="Arial" w:hAnsi="Arial" w:cs="Arial"/>
          <w:szCs w:val="20"/>
          <w:lang w:val="fr-FR" w:eastAsia="zh-CN"/>
        </w:rPr>
        <w:t>then</w:t>
      </w:r>
      <w:proofErr w:type="spellEnd"/>
      <w:r w:rsidRPr="00A03E4F">
        <w:rPr>
          <w:rFonts w:ascii="Arial" w:hAnsi="Arial" w:cs="Arial"/>
          <w:szCs w:val="20"/>
          <w:lang w:val="fr-FR" w:eastAsia="zh-CN"/>
        </w:rPr>
        <w:t xml:space="preserve"> It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not </w:t>
      </w:r>
      <w:proofErr w:type="spellStart"/>
      <w:r w:rsidRPr="00A03E4F">
        <w:rPr>
          <w:rFonts w:ascii="Arial" w:hAnsi="Arial" w:cs="Arial"/>
          <w:szCs w:val="20"/>
          <w:lang w:val="fr-FR" w:eastAsia="zh-CN"/>
        </w:rPr>
        <w:t>necessary</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perform</w:t>
      </w:r>
      <w:proofErr w:type="spellEnd"/>
      <w:r w:rsidRPr="00A03E4F">
        <w:rPr>
          <w:rFonts w:ascii="Arial" w:hAnsi="Arial" w:cs="Arial"/>
          <w:szCs w:val="20"/>
          <w:lang w:val="fr-FR" w:eastAsia="zh-CN"/>
        </w:rPr>
        <w:t xml:space="preserve"> RRC segmentation if </w:t>
      </w:r>
      <w:proofErr w:type="spellStart"/>
      <w:r w:rsidRPr="00A03E4F">
        <w:rPr>
          <w:rFonts w:ascii="Arial" w:hAnsi="Arial" w:cs="Arial"/>
          <w:szCs w:val="20"/>
          <w:lang w:val="fr-FR" w:eastAsia="zh-CN"/>
        </w:rPr>
        <w:t>only</w:t>
      </w:r>
      <w:proofErr w:type="spellEnd"/>
      <w:r w:rsidRPr="00A03E4F">
        <w:rPr>
          <w:rFonts w:ascii="Arial" w:hAnsi="Arial" w:cs="Arial"/>
          <w:szCs w:val="20"/>
          <w:lang w:val="fr-FR" w:eastAsia="zh-CN"/>
        </w:rPr>
        <w:t xml:space="preserve"> one QoE </w:t>
      </w:r>
      <w:proofErr w:type="spellStart"/>
      <w:r w:rsidRPr="00A03E4F">
        <w:rPr>
          <w:rFonts w:ascii="Arial" w:hAnsi="Arial" w:cs="Arial"/>
          <w:szCs w:val="20"/>
          <w:lang w:val="fr-FR" w:eastAsia="zh-CN"/>
        </w:rPr>
        <w:t>measurement</w:t>
      </w:r>
      <w:proofErr w:type="spellEnd"/>
      <w:r w:rsidRPr="00A03E4F">
        <w:rPr>
          <w:rFonts w:ascii="Arial" w:hAnsi="Arial" w:cs="Arial"/>
          <w:szCs w:val="20"/>
          <w:lang w:val="fr-FR" w:eastAsia="zh-CN"/>
        </w:rPr>
        <w:t xml:space="preserve"> report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included</w:t>
      </w:r>
      <w:proofErr w:type="spellEnd"/>
      <w:r w:rsidRPr="00A03E4F">
        <w:rPr>
          <w:rFonts w:ascii="Arial" w:hAnsi="Arial" w:cs="Arial"/>
          <w:szCs w:val="20"/>
          <w:lang w:val="fr-FR" w:eastAsia="zh-CN"/>
        </w:rPr>
        <w:t xml:space="preserve"> in </w:t>
      </w:r>
      <w:proofErr w:type="spellStart"/>
      <w:proofErr w:type="gramStart"/>
      <w:r w:rsidRPr="00FB55CC">
        <w:rPr>
          <w:rFonts w:ascii="Arial" w:hAnsi="Arial" w:cs="Arial"/>
          <w:i/>
          <w:iCs/>
          <w:szCs w:val="20"/>
          <w:lang w:val="fr-FR" w:eastAsia="zh-CN"/>
        </w:rPr>
        <w:t>MeasReportAppLayer</w:t>
      </w:r>
      <w:proofErr w:type="spellEnd"/>
      <w:r w:rsidRPr="00A03E4F">
        <w:rPr>
          <w:rFonts w:ascii="Arial" w:hAnsi="Arial" w:cs="Arial"/>
          <w:szCs w:val="20"/>
          <w:lang w:val="fr-FR" w:eastAsia="zh-CN"/>
        </w:rPr>
        <w:t>;</w:t>
      </w:r>
      <w:proofErr w:type="gramEnd"/>
      <w:r w:rsidRPr="00A03E4F">
        <w:rPr>
          <w:rFonts w:ascii="Arial" w:hAnsi="Arial" w:cs="Arial"/>
          <w:szCs w:val="20"/>
          <w:lang w:val="fr-FR" w:eastAsia="zh-CN"/>
        </w:rPr>
        <w:t xml:space="preserve"> and </w:t>
      </w:r>
      <w:proofErr w:type="spellStart"/>
      <w:r w:rsidRPr="00A03E4F">
        <w:rPr>
          <w:rFonts w:ascii="Arial" w:hAnsi="Arial" w:cs="Arial"/>
          <w:szCs w:val="20"/>
          <w:lang w:val="fr-FR" w:eastAsia="zh-CN"/>
        </w:rPr>
        <w:t>it</w:t>
      </w:r>
      <w:proofErr w:type="spellEnd"/>
      <w:r w:rsidRPr="00A03E4F">
        <w:rPr>
          <w:rFonts w:ascii="Arial" w:hAnsi="Arial" w:cs="Arial"/>
          <w:szCs w:val="20"/>
          <w:lang w:val="fr-FR" w:eastAsia="zh-CN"/>
        </w:rPr>
        <w:t xml:space="preserve"> can </w:t>
      </w:r>
      <w:proofErr w:type="spellStart"/>
      <w:r w:rsidRPr="00A03E4F">
        <w:rPr>
          <w:rFonts w:ascii="Arial" w:hAnsi="Arial" w:cs="Arial"/>
          <w:szCs w:val="20"/>
          <w:lang w:val="fr-FR" w:eastAsia="zh-CN"/>
        </w:rPr>
        <w:t>be</w:t>
      </w:r>
      <w:proofErr w:type="spellEnd"/>
      <w:r w:rsidRPr="00A03E4F">
        <w:rPr>
          <w:rFonts w:ascii="Arial" w:hAnsi="Arial" w:cs="Arial"/>
          <w:szCs w:val="20"/>
          <w:lang w:val="fr-FR" w:eastAsia="zh-CN"/>
        </w:rPr>
        <w:t xml:space="preserve"> UE </w:t>
      </w:r>
      <w:proofErr w:type="spellStart"/>
      <w:r w:rsidRPr="00A03E4F">
        <w:rPr>
          <w:rFonts w:ascii="Arial" w:hAnsi="Arial" w:cs="Arial"/>
          <w:szCs w:val="20"/>
          <w:lang w:val="fr-FR" w:eastAsia="zh-CN"/>
        </w:rPr>
        <w:t>implementation</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guarantee</w:t>
      </w:r>
      <w:proofErr w:type="spellEnd"/>
      <w:r w:rsidRPr="00A03E4F">
        <w:rPr>
          <w:rFonts w:ascii="Arial" w:hAnsi="Arial" w:cs="Arial"/>
          <w:szCs w:val="20"/>
          <w:lang w:val="fr-FR" w:eastAsia="zh-CN"/>
        </w:rPr>
        <w:t xml:space="preserve"> the RRC PDU size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no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9000 bytes multiple QoE reports </w:t>
      </w:r>
      <w:proofErr w:type="spellStart"/>
      <w:r w:rsidRPr="00A03E4F">
        <w:rPr>
          <w:rFonts w:ascii="Arial" w:hAnsi="Arial" w:cs="Arial"/>
          <w:szCs w:val="20"/>
          <w:lang w:val="fr-FR" w:eastAsia="zh-CN"/>
        </w:rPr>
        <w:t>need</w:t>
      </w:r>
      <w:proofErr w:type="spellEnd"/>
      <w:r w:rsidRPr="00A03E4F">
        <w:rPr>
          <w:rFonts w:ascii="Arial" w:hAnsi="Arial" w:cs="Arial"/>
          <w:szCs w:val="20"/>
          <w:lang w:val="fr-FR" w:eastAsia="zh-CN"/>
        </w:rPr>
        <w:t xml:space="preserve"> to </w:t>
      </w:r>
      <w:proofErr w:type="spellStart"/>
      <w:r w:rsidRPr="00A03E4F">
        <w:rPr>
          <w:rFonts w:ascii="Arial" w:hAnsi="Arial" w:cs="Arial"/>
          <w:szCs w:val="20"/>
          <w:lang w:val="fr-FR" w:eastAsia="zh-CN"/>
        </w:rPr>
        <w:t>be</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included</w:t>
      </w:r>
      <w:proofErr w:type="spellEnd"/>
      <w:r w:rsidRPr="00A03E4F">
        <w:rPr>
          <w:rFonts w:ascii="Arial" w:hAnsi="Arial" w:cs="Arial"/>
          <w:szCs w:val="20"/>
          <w:lang w:val="fr-FR" w:eastAsia="zh-CN"/>
        </w:rPr>
        <w:t xml:space="preserve"> in one </w:t>
      </w:r>
      <w:proofErr w:type="spellStart"/>
      <w:r w:rsidRPr="00794F2B">
        <w:rPr>
          <w:rFonts w:ascii="Arial" w:hAnsi="Arial" w:cs="Arial"/>
          <w:i/>
          <w:iCs/>
          <w:szCs w:val="20"/>
          <w:lang w:val="fr-FR" w:eastAsia="zh-CN"/>
        </w:rPr>
        <w:t>MeasReportAppLayer</w:t>
      </w:r>
      <w:proofErr w:type="spellEnd"/>
      <w:r w:rsidRPr="00A03E4F">
        <w:rPr>
          <w:rFonts w:ascii="Arial" w:hAnsi="Arial" w:cs="Arial"/>
          <w:szCs w:val="20"/>
          <w:lang w:val="fr-FR" w:eastAsia="zh-CN"/>
        </w:rPr>
        <w:t xml:space="preserve"> message.</w:t>
      </w:r>
    </w:p>
    <w:p w14:paraId="5D3857CB" w14:textId="3890A589" w:rsidR="00FB55CC" w:rsidRPr="00FB55CC" w:rsidRDefault="00FB55CC" w:rsidP="00FB55CC">
      <w:pPr>
        <w:pStyle w:val="BodyText"/>
        <w:rPr>
          <w:rFonts w:ascii="Arial" w:hAnsi="Arial" w:cs="Arial"/>
          <w:b/>
          <w:bCs/>
          <w:iCs/>
          <w:lang w:eastAsia="zh-CN"/>
        </w:rPr>
      </w:pPr>
      <w:r>
        <w:rPr>
          <w:rFonts w:ascii="Arial" w:hAnsi="Arial" w:cs="Arial"/>
          <w:b/>
          <w:bCs/>
          <w:iCs/>
          <w:lang w:eastAsia="zh-CN"/>
        </w:rPr>
        <w:t xml:space="preserve">Observation 3   </w:t>
      </w:r>
      <w:r w:rsidRPr="00A03E4F">
        <w:rPr>
          <w:rFonts w:ascii="Arial" w:hAnsi="Arial" w:cs="Arial"/>
          <w:szCs w:val="20"/>
          <w:lang w:val="fr-FR" w:eastAsia="zh-CN"/>
        </w:rPr>
        <w:t xml:space="preserve">If SA4 </w:t>
      </w:r>
      <w:proofErr w:type="spellStart"/>
      <w:r w:rsidRPr="00A03E4F">
        <w:rPr>
          <w:rFonts w:ascii="Arial" w:hAnsi="Arial" w:cs="Arial"/>
          <w:szCs w:val="20"/>
          <w:lang w:val="fr-FR" w:eastAsia="zh-CN"/>
        </w:rPr>
        <w:t>confirms</w:t>
      </w:r>
      <w:proofErr w:type="spellEnd"/>
      <w:r w:rsidRPr="00A03E4F">
        <w:rPr>
          <w:rFonts w:ascii="Arial" w:hAnsi="Arial" w:cs="Arial"/>
          <w:szCs w:val="20"/>
          <w:lang w:val="fr-FR" w:eastAsia="zh-CN"/>
        </w:rPr>
        <w:t xml:space="preserve"> the maximum container size for QoE </w:t>
      </w:r>
      <w:proofErr w:type="spellStart"/>
      <w:r w:rsidRPr="00A03E4F">
        <w:rPr>
          <w:rFonts w:ascii="Arial" w:hAnsi="Arial" w:cs="Arial"/>
          <w:szCs w:val="20"/>
          <w:lang w:val="fr-FR" w:eastAsia="zh-CN"/>
        </w:rPr>
        <w:t>reporting</w:t>
      </w:r>
      <w:proofErr w:type="spellEnd"/>
      <w:r w:rsidRPr="00A03E4F">
        <w:rPr>
          <w:rFonts w:ascii="Arial" w:hAnsi="Arial" w:cs="Arial"/>
          <w:szCs w:val="20"/>
          <w:lang w:val="fr-FR" w:eastAsia="zh-CN"/>
        </w:rPr>
        <w:t xml:space="preserve"> </w:t>
      </w:r>
      <w:proofErr w:type="spellStart"/>
      <w:r w:rsidRPr="00A03E4F">
        <w:rPr>
          <w:rFonts w:ascii="Arial" w:hAnsi="Arial" w:cs="Arial"/>
          <w:szCs w:val="20"/>
          <w:lang w:val="fr-FR" w:eastAsia="zh-CN"/>
        </w:rPr>
        <w:t>is</w:t>
      </w:r>
      <w:proofErr w:type="spellEnd"/>
      <w:r w:rsidRPr="00A03E4F">
        <w:rPr>
          <w:rFonts w:ascii="Arial" w:hAnsi="Arial" w:cs="Arial"/>
          <w:szCs w:val="20"/>
          <w:lang w:val="fr-FR" w:eastAsia="zh-CN"/>
        </w:rPr>
        <w:t xml:space="preserve"> more </w:t>
      </w:r>
      <w:proofErr w:type="spellStart"/>
      <w:r w:rsidRPr="00A03E4F">
        <w:rPr>
          <w:rFonts w:ascii="Arial" w:hAnsi="Arial" w:cs="Arial"/>
          <w:szCs w:val="20"/>
          <w:lang w:val="fr-FR" w:eastAsia="zh-CN"/>
        </w:rPr>
        <w:t>than</w:t>
      </w:r>
      <w:proofErr w:type="spellEnd"/>
      <w:r w:rsidRPr="00A03E4F">
        <w:rPr>
          <w:rFonts w:ascii="Arial" w:hAnsi="Arial" w:cs="Arial"/>
          <w:szCs w:val="20"/>
          <w:lang w:val="fr-FR" w:eastAsia="zh-CN"/>
        </w:rPr>
        <w:t xml:space="preserve"> 8000,</w:t>
      </w:r>
      <w:r>
        <w:rPr>
          <w:rFonts w:ascii="Arial" w:hAnsi="Arial" w:cs="Arial"/>
          <w:szCs w:val="20"/>
          <w:lang w:val="fr-FR" w:eastAsia="zh-CN"/>
        </w:rPr>
        <w:t xml:space="preserve"> </w:t>
      </w:r>
      <w:proofErr w:type="spellStart"/>
      <w:r>
        <w:rPr>
          <w:rFonts w:ascii="Arial" w:hAnsi="Arial" w:cs="Arial"/>
          <w:szCs w:val="20"/>
          <w:lang w:val="fr-FR" w:eastAsia="zh-CN"/>
        </w:rPr>
        <w:t>then</w:t>
      </w:r>
      <w:proofErr w:type="spellEnd"/>
      <w:r>
        <w:rPr>
          <w:rFonts w:ascii="Arial" w:hAnsi="Arial" w:cs="Arial"/>
          <w:szCs w:val="20"/>
          <w:lang w:val="fr-FR" w:eastAsia="zh-CN"/>
        </w:rPr>
        <w:t xml:space="preserve"> UE </w:t>
      </w:r>
      <w:proofErr w:type="spellStart"/>
      <w:r>
        <w:rPr>
          <w:rFonts w:ascii="Arial" w:hAnsi="Arial" w:cs="Arial"/>
          <w:szCs w:val="20"/>
          <w:lang w:val="fr-FR" w:eastAsia="zh-CN"/>
        </w:rPr>
        <w:t>should</w:t>
      </w:r>
      <w:proofErr w:type="spellEnd"/>
      <w:r>
        <w:rPr>
          <w:rFonts w:ascii="Arial" w:hAnsi="Arial" w:cs="Arial"/>
          <w:szCs w:val="20"/>
          <w:lang w:val="fr-FR" w:eastAsia="zh-CN"/>
        </w:rPr>
        <w:t xml:space="preserve"> </w:t>
      </w:r>
      <w:proofErr w:type="spellStart"/>
      <w:r>
        <w:rPr>
          <w:rFonts w:ascii="Arial" w:hAnsi="Arial" w:cs="Arial"/>
          <w:szCs w:val="20"/>
          <w:lang w:val="fr-FR" w:eastAsia="zh-CN"/>
        </w:rPr>
        <w:t>perform</w:t>
      </w:r>
      <w:proofErr w:type="spellEnd"/>
      <w:r>
        <w:rPr>
          <w:rFonts w:ascii="Arial" w:hAnsi="Arial" w:cs="Arial"/>
          <w:szCs w:val="20"/>
          <w:lang w:val="fr-FR" w:eastAsia="zh-CN"/>
        </w:rPr>
        <w:t xml:space="preserve"> RRC segmentation if </w:t>
      </w:r>
      <w:proofErr w:type="spellStart"/>
      <w:r>
        <w:rPr>
          <w:rFonts w:ascii="Arial" w:hAnsi="Arial" w:cs="Arial"/>
          <w:szCs w:val="20"/>
          <w:lang w:val="fr-FR" w:eastAsia="zh-CN"/>
        </w:rPr>
        <w:t>only</w:t>
      </w:r>
      <w:proofErr w:type="spellEnd"/>
      <w:r>
        <w:rPr>
          <w:rFonts w:ascii="Arial" w:hAnsi="Arial" w:cs="Arial"/>
          <w:szCs w:val="20"/>
          <w:lang w:val="fr-FR" w:eastAsia="zh-CN"/>
        </w:rPr>
        <w:t xml:space="preserve"> one QoE </w:t>
      </w:r>
      <w:proofErr w:type="spellStart"/>
      <w:r>
        <w:rPr>
          <w:rFonts w:ascii="Arial" w:hAnsi="Arial" w:cs="Arial"/>
          <w:szCs w:val="20"/>
          <w:lang w:val="fr-FR" w:eastAsia="zh-CN"/>
        </w:rPr>
        <w:t>measurement</w:t>
      </w:r>
      <w:proofErr w:type="spellEnd"/>
      <w:r>
        <w:rPr>
          <w:rFonts w:ascii="Arial" w:hAnsi="Arial" w:cs="Arial"/>
          <w:szCs w:val="20"/>
          <w:lang w:val="fr-FR" w:eastAsia="zh-CN"/>
        </w:rPr>
        <w:t xml:space="preserve"> report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proofErr w:type="spellStart"/>
      <w:r>
        <w:rPr>
          <w:rFonts w:ascii="Arial" w:hAnsi="Arial" w:cs="Arial"/>
          <w:szCs w:val="20"/>
          <w:lang w:val="fr-FR" w:eastAsia="zh-CN"/>
        </w:rPr>
        <w:t>included</w:t>
      </w:r>
      <w:proofErr w:type="spellEnd"/>
      <w:r>
        <w:rPr>
          <w:rFonts w:ascii="Arial" w:hAnsi="Arial" w:cs="Arial"/>
          <w:szCs w:val="20"/>
          <w:lang w:val="fr-FR" w:eastAsia="zh-CN"/>
        </w:rPr>
        <w:t xml:space="preserve"> in </w:t>
      </w:r>
      <w:proofErr w:type="spellStart"/>
      <w:r w:rsidRPr="00794F2B">
        <w:rPr>
          <w:rFonts w:ascii="Arial" w:hAnsi="Arial" w:cs="Arial"/>
          <w:i/>
          <w:iCs/>
          <w:szCs w:val="20"/>
          <w:lang w:val="fr-FR" w:eastAsia="zh-CN"/>
        </w:rPr>
        <w:t>MeasReportAppLayer</w:t>
      </w:r>
      <w:proofErr w:type="spellEnd"/>
      <w:r>
        <w:rPr>
          <w:rFonts w:ascii="Arial" w:hAnsi="Arial" w:cs="Arial"/>
          <w:szCs w:val="20"/>
          <w:lang w:val="fr-FR" w:eastAsia="zh-CN"/>
        </w:rPr>
        <w:t>.</w:t>
      </w:r>
    </w:p>
    <w:p w14:paraId="11971248" w14:textId="77777777" w:rsidR="00FB55CC" w:rsidRDefault="00A46681" w:rsidP="00FB55CC">
      <w:pPr>
        <w:numPr>
          <w:ilvl w:val="0"/>
          <w:numId w:val="23"/>
        </w:numPr>
        <w:tabs>
          <w:tab w:val="left" w:pos="1701"/>
        </w:tabs>
        <w:spacing w:before="120" w:after="200" w:line="276" w:lineRule="auto"/>
        <w:rPr>
          <w:rFonts w:ascii="Arial" w:hAnsi="Arial" w:cs="Arial"/>
          <w:b/>
          <w:bCs/>
          <w:lang w:eastAsia="zh-CN"/>
        </w:rPr>
      </w:pPr>
      <w:r w:rsidRPr="00FB55CC">
        <w:rPr>
          <w:rFonts w:ascii="Arial" w:hAnsi="Arial" w:cs="Arial"/>
          <w:szCs w:val="20"/>
          <w:lang w:val="fr-FR" w:eastAsia="zh-CN"/>
        </w:rPr>
        <w:t xml:space="preserve"> </w:t>
      </w:r>
      <w:r w:rsidR="00FB55CC" w:rsidRPr="00A67507">
        <w:rPr>
          <w:rFonts w:ascii="Arial" w:hAnsi="Arial" w:cs="Arial"/>
          <w:szCs w:val="20"/>
          <w:lang w:val="fr-FR" w:eastAsia="zh-CN"/>
        </w:rPr>
        <w:t xml:space="preserve">Multiple QoE </w:t>
      </w:r>
      <w:proofErr w:type="spellStart"/>
      <w:r w:rsidR="00FB55CC" w:rsidRPr="00A67507">
        <w:rPr>
          <w:rFonts w:ascii="Arial" w:hAnsi="Arial" w:cs="Arial"/>
          <w:szCs w:val="20"/>
          <w:lang w:val="fr-FR" w:eastAsia="zh-CN"/>
        </w:rPr>
        <w:t>measurement</w:t>
      </w:r>
      <w:proofErr w:type="spellEnd"/>
      <w:r w:rsidR="00FB55CC" w:rsidRPr="00A67507">
        <w:rPr>
          <w:rFonts w:ascii="Arial" w:hAnsi="Arial" w:cs="Arial"/>
          <w:szCs w:val="20"/>
          <w:lang w:val="fr-FR" w:eastAsia="zh-CN"/>
        </w:rPr>
        <w:t xml:space="preserve"> reports can </w:t>
      </w:r>
      <w:proofErr w:type="spellStart"/>
      <w:r w:rsidR="00FB55CC" w:rsidRPr="00A67507">
        <w:rPr>
          <w:rFonts w:ascii="Arial" w:hAnsi="Arial" w:cs="Arial"/>
          <w:szCs w:val="20"/>
          <w:lang w:val="fr-FR" w:eastAsia="zh-CN"/>
        </w:rPr>
        <w:t>be</w:t>
      </w:r>
      <w:proofErr w:type="spellEnd"/>
      <w:r w:rsidR="00FB55CC" w:rsidRPr="00A67507">
        <w:rPr>
          <w:rFonts w:ascii="Arial" w:hAnsi="Arial" w:cs="Arial"/>
          <w:szCs w:val="20"/>
          <w:lang w:val="fr-FR" w:eastAsia="zh-CN"/>
        </w:rPr>
        <w:t xml:space="preserve"> </w:t>
      </w:r>
      <w:proofErr w:type="spellStart"/>
      <w:r w:rsidR="00FB55CC" w:rsidRPr="00A67507">
        <w:rPr>
          <w:rFonts w:ascii="Arial" w:hAnsi="Arial" w:cs="Arial"/>
          <w:szCs w:val="20"/>
          <w:lang w:val="fr-FR" w:eastAsia="zh-CN"/>
        </w:rPr>
        <w:t>included</w:t>
      </w:r>
      <w:proofErr w:type="spellEnd"/>
      <w:r w:rsidR="00FB55CC" w:rsidRPr="00A67507">
        <w:rPr>
          <w:rFonts w:ascii="Arial" w:hAnsi="Arial" w:cs="Arial"/>
          <w:szCs w:val="20"/>
          <w:lang w:val="fr-FR" w:eastAsia="zh-CN"/>
        </w:rPr>
        <w:t xml:space="preserve"> in one SRB 4 message. </w:t>
      </w:r>
    </w:p>
    <w:p w14:paraId="428FF1CF" w14:textId="443A7493" w:rsidR="00FB55CC" w:rsidRPr="00FB55CC" w:rsidRDefault="00FB55CC" w:rsidP="00FB55CC">
      <w:pPr>
        <w:numPr>
          <w:ilvl w:val="0"/>
          <w:numId w:val="23"/>
        </w:numPr>
        <w:tabs>
          <w:tab w:val="left" w:pos="1701"/>
        </w:tabs>
        <w:spacing w:before="120" w:after="200" w:line="276" w:lineRule="auto"/>
        <w:rPr>
          <w:rFonts w:ascii="Arial" w:hAnsi="Arial" w:cs="Arial"/>
          <w:b/>
          <w:bCs/>
          <w:lang w:eastAsia="zh-CN"/>
        </w:rPr>
      </w:pPr>
      <w:r w:rsidRPr="00FB55CC">
        <w:rPr>
          <w:rFonts w:ascii="Arial" w:hAnsi="Arial" w:cs="Arial"/>
          <w:szCs w:val="20"/>
          <w:lang w:val="fr-FR" w:eastAsia="zh-CN"/>
        </w:rPr>
        <w:t xml:space="preserve">RAN2 </w:t>
      </w:r>
      <w:proofErr w:type="spellStart"/>
      <w:r w:rsidRPr="00FB55CC">
        <w:rPr>
          <w:rFonts w:ascii="Arial" w:hAnsi="Arial" w:cs="Arial"/>
          <w:szCs w:val="20"/>
          <w:lang w:val="fr-FR" w:eastAsia="zh-CN"/>
        </w:rPr>
        <w:t>wait</w:t>
      </w:r>
      <w:proofErr w:type="spellEnd"/>
      <w:r w:rsidRPr="00FB55CC">
        <w:rPr>
          <w:rFonts w:ascii="Arial" w:hAnsi="Arial" w:cs="Arial"/>
          <w:szCs w:val="20"/>
          <w:lang w:val="fr-FR" w:eastAsia="zh-CN"/>
        </w:rPr>
        <w:t xml:space="preserve"> for SA4 feedback to </w:t>
      </w:r>
      <w:proofErr w:type="spellStart"/>
      <w:r w:rsidRPr="00FB55CC">
        <w:rPr>
          <w:rFonts w:ascii="Arial" w:hAnsi="Arial" w:cs="Arial"/>
          <w:szCs w:val="20"/>
          <w:lang w:val="fr-FR" w:eastAsia="zh-CN"/>
        </w:rPr>
        <w:t>discuss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whether</w:t>
      </w:r>
      <w:proofErr w:type="spellEnd"/>
      <w:r w:rsidRPr="00FB55CC">
        <w:rPr>
          <w:rFonts w:ascii="Arial" w:hAnsi="Arial" w:cs="Arial"/>
          <w:szCs w:val="20"/>
          <w:lang w:val="fr-FR" w:eastAsia="zh-CN"/>
        </w:rPr>
        <w:t xml:space="preserve"> to </w:t>
      </w:r>
      <w:proofErr w:type="spellStart"/>
      <w:r w:rsidRPr="00FB55CC">
        <w:rPr>
          <w:rFonts w:ascii="Arial" w:hAnsi="Arial" w:cs="Arial"/>
          <w:szCs w:val="20"/>
          <w:lang w:val="fr-FR" w:eastAsia="zh-CN"/>
        </w:rPr>
        <w:t>apply</w:t>
      </w:r>
      <w:proofErr w:type="spellEnd"/>
      <w:r w:rsidRPr="00FB55CC">
        <w:rPr>
          <w:rFonts w:ascii="Arial" w:hAnsi="Arial" w:cs="Arial"/>
          <w:szCs w:val="20"/>
          <w:lang w:val="fr-FR" w:eastAsia="zh-CN"/>
        </w:rPr>
        <w:t xml:space="preserve"> RRC segmentation to SRB 4.</w:t>
      </w:r>
    </w:p>
    <w:p w14:paraId="7FF13B03" w14:textId="77777777" w:rsidR="00FB55CC" w:rsidRDefault="00FB55CC" w:rsidP="00FB55CC">
      <w:pPr>
        <w:numPr>
          <w:ilvl w:val="0"/>
          <w:numId w:val="23"/>
        </w:numPr>
        <w:tabs>
          <w:tab w:val="left" w:pos="1701"/>
        </w:tabs>
        <w:spacing w:before="120" w:after="200" w:line="276" w:lineRule="auto"/>
        <w:rPr>
          <w:rFonts w:ascii="Arial" w:hAnsi="Arial" w:cs="Arial"/>
          <w:szCs w:val="20"/>
          <w:lang w:val="fr-FR" w:eastAsia="zh-CN"/>
        </w:rPr>
      </w:pPr>
      <w:r w:rsidRPr="00FB55CC">
        <w:rPr>
          <w:rFonts w:ascii="Arial" w:hAnsi="Arial" w:cs="Arial"/>
          <w:szCs w:val="20"/>
          <w:lang w:val="fr-FR" w:eastAsia="zh-CN"/>
        </w:rPr>
        <w:t xml:space="preserve">It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proposed</w:t>
      </w:r>
      <w:proofErr w:type="spellEnd"/>
      <w:r w:rsidRPr="00FB55CC">
        <w:rPr>
          <w:rFonts w:ascii="Arial" w:hAnsi="Arial" w:cs="Arial"/>
          <w:szCs w:val="20"/>
          <w:lang w:val="fr-FR" w:eastAsia="zh-CN"/>
        </w:rPr>
        <w:t xml:space="preserve"> to </w:t>
      </w:r>
      <w:proofErr w:type="spellStart"/>
      <w:r w:rsidRPr="00FB55CC">
        <w:rPr>
          <w:rFonts w:ascii="Arial" w:hAnsi="Arial" w:cs="Arial"/>
          <w:szCs w:val="20"/>
          <w:lang w:val="fr-FR" w:eastAsia="zh-CN"/>
        </w:rPr>
        <w:t>adopt</w:t>
      </w:r>
      <w:proofErr w:type="spellEnd"/>
      <w:r w:rsidRPr="00FB55CC">
        <w:rPr>
          <w:rFonts w:ascii="Arial" w:hAnsi="Arial" w:cs="Arial"/>
          <w:szCs w:val="20"/>
          <w:lang w:val="fr-FR" w:eastAsia="zh-CN"/>
        </w:rPr>
        <w:t xml:space="preserve"> RRC </w:t>
      </w:r>
      <w:proofErr w:type="spellStart"/>
      <w:r w:rsidRPr="00FB55CC">
        <w:rPr>
          <w:rFonts w:ascii="Arial" w:hAnsi="Arial" w:cs="Arial"/>
          <w:szCs w:val="20"/>
          <w:lang w:val="fr-FR" w:eastAsia="zh-CN"/>
        </w:rPr>
        <w:t>defined</w:t>
      </w:r>
      <w:proofErr w:type="spellEnd"/>
      <w:r w:rsidRPr="00FB55CC">
        <w:rPr>
          <w:rFonts w:ascii="Arial" w:hAnsi="Arial" w:cs="Arial"/>
          <w:szCs w:val="20"/>
          <w:lang w:val="fr-FR" w:eastAsia="zh-CN"/>
        </w:rPr>
        <w:t xml:space="preserve"> ID </w:t>
      </w:r>
      <w:proofErr w:type="spellStart"/>
      <w:r w:rsidRPr="00FB55CC">
        <w:rPr>
          <w:rFonts w:ascii="Arial" w:hAnsi="Arial" w:cs="Arial"/>
          <w:szCs w:val="20"/>
          <w:lang w:val="fr-FR" w:eastAsia="zh-CN"/>
        </w:rPr>
        <w:t>included</w:t>
      </w:r>
      <w:proofErr w:type="spellEnd"/>
      <w:r w:rsidRPr="00FB55CC">
        <w:rPr>
          <w:rFonts w:ascii="Arial" w:hAnsi="Arial" w:cs="Arial"/>
          <w:szCs w:val="20"/>
          <w:lang w:val="fr-FR" w:eastAsia="zh-CN"/>
        </w:rPr>
        <w:t xml:space="preserve"> in RRC configuration and </w:t>
      </w:r>
      <w:proofErr w:type="spellStart"/>
      <w:r w:rsidRPr="0040369B">
        <w:rPr>
          <w:rFonts w:ascii="Arial" w:hAnsi="Arial" w:cs="Arial"/>
          <w:i/>
          <w:iCs/>
          <w:lang w:eastAsia="zh-CN"/>
        </w:rPr>
        <w:t>MeasReportAppLayer</w:t>
      </w:r>
      <w:proofErr w:type="spellEnd"/>
      <w:r w:rsidRPr="00FB55CC" w:rsidDel="00FB55CC">
        <w:rPr>
          <w:rFonts w:ascii="Arial" w:hAnsi="Arial" w:cs="Arial"/>
          <w:szCs w:val="20"/>
          <w:lang w:val="fr-FR" w:eastAsia="zh-CN"/>
        </w:rPr>
        <w:t xml:space="preserve"> </w:t>
      </w:r>
      <w:r>
        <w:rPr>
          <w:rFonts w:ascii="Arial" w:hAnsi="Arial" w:cs="Arial"/>
          <w:szCs w:val="20"/>
          <w:lang w:val="fr-FR" w:eastAsia="zh-CN"/>
        </w:rPr>
        <w:t xml:space="preserve">message to </w:t>
      </w:r>
      <w:proofErr w:type="spellStart"/>
      <w:r>
        <w:rPr>
          <w:rFonts w:ascii="Arial" w:hAnsi="Arial" w:cs="Arial"/>
          <w:szCs w:val="20"/>
          <w:lang w:val="fr-FR" w:eastAsia="zh-CN"/>
        </w:rPr>
        <w:t>identify</w:t>
      </w:r>
      <w:proofErr w:type="spellEnd"/>
      <w:r>
        <w:rPr>
          <w:rFonts w:ascii="Arial" w:hAnsi="Arial" w:cs="Arial"/>
          <w:szCs w:val="20"/>
          <w:lang w:val="fr-FR" w:eastAsia="zh-CN"/>
        </w:rPr>
        <w:t xml:space="preserve"> one QoE </w:t>
      </w:r>
      <w:proofErr w:type="spellStart"/>
      <w:r>
        <w:rPr>
          <w:rFonts w:ascii="Arial" w:hAnsi="Arial" w:cs="Arial"/>
          <w:szCs w:val="20"/>
          <w:lang w:val="fr-FR" w:eastAsia="zh-CN"/>
        </w:rPr>
        <w:t>configuraiton</w:t>
      </w:r>
      <w:proofErr w:type="spellEnd"/>
      <w:r>
        <w:rPr>
          <w:rFonts w:ascii="Arial" w:hAnsi="Arial" w:cs="Arial"/>
          <w:szCs w:val="20"/>
          <w:lang w:val="fr-FR" w:eastAsia="zh-CN"/>
        </w:rPr>
        <w:t xml:space="preserve"> and </w:t>
      </w:r>
      <w:proofErr w:type="spellStart"/>
      <w:r>
        <w:rPr>
          <w:rFonts w:ascii="Arial" w:hAnsi="Arial" w:cs="Arial"/>
          <w:szCs w:val="20"/>
          <w:lang w:val="fr-FR" w:eastAsia="zh-CN"/>
        </w:rPr>
        <w:t>related</w:t>
      </w:r>
      <w:proofErr w:type="spellEnd"/>
      <w:r>
        <w:rPr>
          <w:rFonts w:ascii="Arial" w:hAnsi="Arial" w:cs="Arial"/>
          <w:szCs w:val="20"/>
          <w:lang w:val="fr-FR" w:eastAsia="zh-CN"/>
        </w:rPr>
        <w:t xml:space="preserve"> report.</w:t>
      </w:r>
    </w:p>
    <w:p w14:paraId="6471D660" w14:textId="77777777" w:rsidR="00FB55CC" w:rsidRPr="00FB55CC" w:rsidRDefault="00FB55CC" w:rsidP="00FB55CC">
      <w:pPr>
        <w:numPr>
          <w:ilvl w:val="0"/>
          <w:numId w:val="23"/>
        </w:numPr>
        <w:tabs>
          <w:tab w:val="left" w:pos="1701"/>
        </w:tabs>
        <w:spacing w:before="120" w:after="200" w:line="276" w:lineRule="auto"/>
        <w:rPr>
          <w:rFonts w:ascii="Arial" w:hAnsi="Arial" w:cs="Arial"/>
          <w:szCs w:val="20"/>
          <w:lang w:val="fr-FR" w:eastAsia="zh-CN"/>
        </w:rPr>
      </w:pPr>
      <w:proofErr w:type="spellStart"/>
      <w:r>
        <w:rPr>
          <w:rFonts w:ascii="Arial" w:hAnsi="Arial" w:cs="Arial"/>
          <w:lang w:eastAsia="zh-CN"/>
        </w:rPr>
        <w:t>gNB</w:t>
      </w:r>
      <w:proofErr w:type="spellEnd"/>
      <w:r>
        <w:rPr>
          <w:rFonts w:ascii="Arial" w:hAnsi="Arial" w:cs="Arial"/>
          <w:lang w:eastAsia="zh-CN"/>
        </w:rPr>
        <w:t xml:space="preserve"> receives </w:t>
      </w:r>
      <w:proofErr w:type="spellStart"/>
      <w:r>
        <w:rPr>
          <w:rFonts w:ascii="Arial" w:hAnsi="Arial" w:cs="Arial"/>
          <w:lang w:eastAsia="zh-CN"/>
        </w:rPr>
        <w:t>QoE</w:t>
      </w:r>
      <w:proofErr w:type="spellEnd"/>
      <w:r>
        <w:rPr>
          <w:rFonts w:ascii="Arial" w:hAnsi="Arial" w:cs="Arial"/>
          <w:lang w:eastAsia="zh-CN"/>
        </w:rPr>
        <w:t xml:space="preserve"> configuration with reference ID from OAM server (or via CN), the </w:t>
      </w:r>
      <w:proofErr w:type="spellStart"/>
      <w:r>
        <w:rPr>
          <w:rFonts w:ascii="Arial" w:hAnsi="Arial" w:cs="Arial"/>
          <w:lang w:eastAsia="zh-CN"/>
        </w:rPr>
        <w:t>gNB</w:t>
      </w:r>
      <w:proofErr w:type="spellEnd"/>
      <w:r>
        <w:rPr>
          <w:rFonts w:ascii="Arial" w:hAnsi="Arial" w:cs="Arial"/>
          <w:lang w:eastAsia="zh-CN"/>
        </w:rPr>
        <w:t xml:space="preserve"> allocates one RRC defined ID to this </w:t>
      </w:r>
      <w:proofErr w:type="spellStart"/>
      <w:r>
        <w:rPr>
          <w:rFonts w:ascii="Arial" w:hAnsi="Arial" w:cs="Arial"/>
          <w:lang w:eastAsia="zh-CN"/>
        </w:rPr>
        <w:t>QoE</w:t>
      </w:r>
      <w:proofErr w:type="spellEnd"/>
      <w:r>
        <w:rPr>
          <w:rFonts w:ascii="Arial" w:hAnsi="Arial" w:cs="Arial"/>
          <w:lang w:eastAsia="zh-CN"/>
        </w:rPr>
        <w:t xml:space="preserve"> configuration, and the </w:t>
      </w:r>
      <w:proofErr w:type="spellStart"/>
      <w:r>
        <w:rPr>
          <w:rFonts w:ascii="Arial" w:hAnsi="Arial" w:cs="Arial"/>
          <w:lang w:eastAsia="zh-CN"/>
        </w:rPr>
        <w:t>gNB</w:t>
      </w:r>
      <w:proofErr w:type="spellEnd"/>
      <w:r>
        <w:rPr>
          <w:rFonts w:ascii="Arial" w:hAnsi="Arial" w:cs="Arial"/>
          <w:lang w:eastAsia="zh-CN"/>
        </w:rPr>
        <w:t xml:space="preserve"> maintains the relationship between the RRC defined ID and the reference ID.</w:t>
      </w:r>
    </w:p>
    <w:p w14:paraId="7E3A1D7A" w14:textId="77777777" w:rsidR="00FB55CC" w:rsidRPr="00FB55CC" w:rsidRDefault="00FB55CC" w:rsidP="00FB55CC">
      <w:pPr>
        <w:numPr>
          <w:ilvl w:val="0"/>
          <w:numId w:val="23"/>
        </w:numPr>
        <w:tabs>
          <w:tab w:val="left" w:pos="1701"/>
        </w:tabs>
        <w:spacing w:before="120" w:after="200" w:line="276" w:lineRule="auto"/>
        <w:rPr>
          <w:rFonts w:ascii="Arial" w:hAnsi="Arial" w:cs="Arial"/>
          <w:szCs w:val="20"/>
          <w:lang w:val="fr-FR" w:eastAsia="zh-CN"/>
        </w:rPr>
      </w:pPr>
      <w:r>
        <w:rPr>
          <w:rFonts w:ascii="Arial" w:hAnsi="Arial" w:cs="Arial"/>
          <w:lang w:val="fr-FR" w:eastAsia="zh-CN"/>
        </w:rPr>
        <w:t>I</w:t>
      </w:r>
      <w:r>
        <w:rPr>
          <w:rFonts w:ascii="Arial" w:hAnsi="Arial" w:cs="Arial"/>
          <w:lang w:eastAsia="zh-CN"/>
        </w:rPr>
        <w:t xml:space="preserve">f there can be multiple </w:t>
      </w:r>
      <w:proofErr w:type="spellStart"/>
      <w:r>
        <w:rPr>
          <w:rFonts w:ascii="Arial" w:hAnsi="Arial" w:cs="Arial"/>
          <w:lang w:eastAsia="zh-CN"/>
        </w:rPr>
        <w:t>QoE</w:t>
      </w:r>
      <w:proofErr w:type="spellEnd"/>
      <w:r>
        <w:rPr>
          <w:rFonts w:ascii="Arial" w:hAnsi="Arial" w:cs="Arial"/>
          <w:lang w:eastAsia="zh-CN"/>
        </w:rPr>
        <w:t xml:space="preserve"> configurations provided to one application layer at the same time, then the RRC layer provides RRC defined ID together with </w:t>
      </w:r>
      <w:proofErr w:type="spellStart"/>
      <w:r>
        <w:rPr>
          <w:rFonts w:ascii="Arial" w:hAnsi="Arial" w:cs="Arial"/>
          <w:lang w:eastAsia="zh-CN"/>
        </w:rPr>
        <w:t>QoE</w:t>
      </w:r>
      <w:proofErr w:type="spellEnd"/>
      <w:r>
        <w:rPr>
          <w:rFonts w:ascii="Arial" w:hAnsi="Arial" w:cs="Arial"/>
          <w:lang w:eastAsia="zh-CN"/>
        </w:rPr>
        <w:t xml:space="preserve"> configuration to </w:t>
      </w:r>
      <w:proofErr w:type="spellStart"/>
      <w:r>
        <w:rPr>
          <w:rFonts w:ascii="Arial" w:hAnsi="Arial" w:cs="Arial"/>
          <w:lang w:eastAsia="zh-CN"/>
        </w:rPr>
        <w:t>applcaiton</w:t>
      </w:r>
      <w:proofErr w:type="spellEnd"/>
      <w:r>
        <w:rPr>
          <w:rFonts w:ascii="Arial" w:hAnsi="Arial" w:cs="Arial"/>
          <w:lang w:eastAsia="zh-CN"/>
        </w:rPr>
        <w:t xml:space="preserve"> layer.</w:t>
      </w:r>
    </w:p>
    <w:p w14:paraId="1689D426" w14:textId="77777777" w:rsidR="00FB55CC" w:rsidRPr="00FB55CC" w:rsidRDefault="00FB55CC" w:rsidP="00FB55CC">
      <w:pPr>
        <w:numPr>
          <w:ilvl w:val="0"/>
          <w:numId w:val="23"/>
        </w:numPr>
        <w:tabs>
          <w:tab w:val="left" w:pos="1701"/>
        </w:tabs>
        <w:spacing w:before="120" w:after="200" w:line="276" w:lineRule="auto"/>
        <w:rPr>
          <w:rFonts w:ascii="Arial" w:hAnsi="Arial" w:cs="Arial"/>
          <w:szCs w:val="20"/>
          <w:lang w:val="fr-FR" w:eastAsia="zh-CN"/>
        </w:rPr>
      </w:pPr>
      <w:r>
        <w:rPr>
          <w:rFonts w:ascii="Arial" w:hAnsi="Arial" w:cs="Arial"/>
          <w:szCs w:val="20"/>
          <w:lang w:val="fr-FR" w:eastAsia="zh-CN"/>
        </w:rPr>
        <w:t xml:space="preserve">Application layer </w:t>
      </w:r>
      <w:proofErr w:type="spellStart"/>
      <w:r>
        <w:rPr>
          <w:rFonts w:ascii="Arial" w:hAnsi="Arial" w:cs="Arial"/>
          <w:szCs w:val="20"/>
          <w:lang w:val="fr-FR" w:eastAsia="zh-CN"/>
        </w:rPr>
        <w:t>forwards</w:t>
      </w:r>
      <w:proofErr w:type="spellEnd"/>
      <w:r>
        <w:rPr>
          <w:rFonts w:ascii="Arial" w:hAnsi="Arial" w:cs="Arial"/>
          <w:szCs w:val="20"/>
          <w:lang w:val="fr-FR" w:eastAsia="zh-CN"/>
        </w:rPr>
        <w:t xml:space="preserve"> the RRC </w:t>
      </w:r>
      <w:proofErr w:type="spellStart"/>
      <w:r>
        <w:rPr>
          <w:rFonts w:ascii="Arial" w:hAnsi="Arial" w:cs="Arial"/>
          <w:szCs w:val="20"/>
          <w:lang w:val="fr-FR" w:eastAsia="zh-CN"/>
        </w:rPr>
        <w:t>defined</w:t>
      </w:r>
      <w:proofErr w:type="spellEnd"/>
      <w:r>
        <w:rPr>
          <w:rFonts w:ascii="Arial" w:hAnsi="Arial" w:cs="Arial"/>
          <w:szCs w:val="20"/>
          <w:lang w:val="fr-FR" w:eastAsia="zh-CN"/>
        </w:rPr>
        <w:t xml:space="preserve"> ID </w:t>
      </w:r>
      <w:proofErr w:type="spellStart"/>
      <w:r>
        <w:rPr>
          <w:rFonts w:ascii="Arial" w:hAnsi="Arial" w:cs="Arial"/>
          <w:szCs w:val="20"/>
          <w:lang w:val="fr-FR" w:eastAsia="zh-CN"/>
        </w:rPr>
        <w:t>together</w:t>
      </w:r>
      <w:proofErr w:type="spellEnd"/>
      <w:r>
        <w:rPr>
          <w:rFonts w:ascii="Arial" w:hAnsi="Arial" w:cs="Arial"/>
          <w:szCs w:val="20"/>
          <w:lang w:val="fr-FR" w:eastAsia="zh-CN"/>
        </w:rPr>
        <w:t xml:space="preserve">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QoE </w:t>
      </w:r>
      <w:proofErr w:type="spellStart"/>
      <w:r>
        <w:rPr>
          <w:rFonts w:ascii="Arial" w:hAnsi="Arial" w:cs="Arial"/>
          <w:szCs w:val="20"/>
          <w:lang w:val="fr-FR" w:eastAsia="zh-CN"/>
        </w:rPr>
        <w:t>measurement</w:t>
      </w:r>
      <w:proofErr w:type="spellEnd"/>
      <w:r>
        <w:rPr>
          <w:rFonts w:ascii="Arial" w:hAnsi="Arial" w:cs="Arial"/>
          <w:szCs w:val="20"/>
          <w:lang w:val="fr-FR" w:eastAsia="zh-CN"/>
        </w:rPr>
        <w:t xml:space="preserve"> report to RRC layer, and RRC layer </w:t>
      </w:r>
      <w:proofErr w:type="spellStart"/>
      <w:r>
        <w:rPr>
          <w:rFonts w:ascii="Arial" w:hAnsi="Arial" w:cs="Arial"/>
          <w:szCs w:val="20"/>
          <w:lang w:val="fr-FR" w:eastAsia="zh-CN"/>
        </w:rPr>
        <w:t>includes</w:t>
      </w:r>
      <w:proofErr w:type="spellEnd"/>
      <w:r>
        <w:rPr>
          <w:rFonts w:ascii="Arial" w:hAnsi="Arial" w:cs="Arial"/>
          <w:szCs w:val="20"/>
          <w:lang w:val="fr-FR" w:eastAsia="zh-CN"/>
        </w:rPr>
        <w:t xml:space="preserve"> the RRC </w:t>
      </w:r>
      <w:proofErr w:type="spellStart"/>
      <w:r>
        <w:rPr>
          <w:rFonts w:ascii="Arial" w:hAnsi="Arial" w:cs="Arial"/>
          <w:szCs w:val="20"/>
          <w:lang w:val="fr-FR" w:eastAsia="zh-CN"/>
        </w:rPr>
        <w:t>defined</w:t>
      </w:r>
      <w:proofErr w:type="spellEnd"/>
      <w:r>
        <w:rPr>
          <w:rFonts w:ascii="Arial" w:hAnsi="Arial" w:cs="Arial"/>
          <w:szCs w:val="20"/>
          <w:lang w:val="fr-FR" w:eastAsia="zh-CN"/>
        </w:rPr>
        <w:t xml:space="preserve"> ID in </w:t>
      </w:r>
      <w:proofErr w:type="spellStart"/>
      <w:r>
        <w:rPr>
          <w:rFonts w:ascii="Arial" w:hAnsi="Arial" w:cs="Arial"/>
          <w:szCs w:val="20"/>
          <w:lang w:val="fr-FR" w:eastAsia="zh-CN"/>
        </w:rPr>
        <w:t>MeaReportAppLayer</w:t>
      </w:r>
      <w:proofErr w:type="spellEnd"/>
      <w:r>
        <w:rPr>
          <w:rFonts w:ascii="Arial" w:hAnsi="Arial" w:cs="Arial"/>
          <w:szCs w:val="20"/>
          <w:lang w:val="fr-FR" w:eastAsia="zh-CN"/>
        </w:rPr>
        <w:t xml:space="preserve"> message. </w:t>
      </w:r>
      <w:bookmarkStart w:id="19" w:name="_GoBack"/>
      <w:bookmarkEnd w:id="19"/>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46735F04" w14:textId="0F69A53B" w:rsidR="00CC65A9" w:rsidRPr="00FB55CC" w:rsidRDefault="009C5104" w:rsidP="00B61A3F">
      <w:pPr>
        <w:pStyle w:val="Caption"/>
        <w:jc w:val="both"/>
        <w:rPr>
          <w:rFonts w:ascii="Arial" w:eastAsia="SimSun" w:hAnsi="Arial" w:cs="Arial"/>
          <w:szCs w:val="24"/>
          <w:lang w:eastAsia="zh-CN"/>
        </w:rPr>
      </w:pPr>
      <w:r w:rsidRPr="00FB55CC">
        <w:rPr>
          <w:rFonts w:ascii="Arial" w:eastAsia="SimSun" w:hAnsi="Arial" w:cs="Arial"/>
          <w:szCs w:val="24"/>
          <w:lang w:eastAsia="zh-CN"/>
        </w:rPr>
        <w:t xml:space="preserve">[1] </w:t>
      </w:r>
      <w:r w:rsidR="00B61A3F" w:rsidRPr="00FB55CC">
        <w:rPr>
          <w:rFonts w:ascii="Arial" w:eastAsia="SimSun" w:hAnsi="Arial" w:cs="Arial"/>
          <w:szCs w:val="24"/>
          <w:lang w:eastAsia="zh-CN"/>
        </w:rPr>
        <w:t>3GPP TS 38.331 V16.4.1 NR; Radio Resource Control (RRC) protocol specification</w:t>
      </w:r>
    </w:p>
    <w:p w14:paraId="62F47E3B" w14:textId="1F97DEC4" w:rsidR="00B61A3F" w:rsidRDefault="00B61A3F" w:rsidP="00B61A3F">
      <w:pPr>
        <w:rPr>
          <w:rFonts w:ascii="Arial" w:hAnsi="Arial" w:cs="Arial"/>
        </w:rPr>
      </w:pPr>
      <w:r w:rsidRPr="00FB55CC">
        <w:rPr>
          <w:rFonts w:ascii="Arial" w:eastAsia="SimSun" w:hAnsi="Arial" w:cs="Arial"/>
          <w:lang w:val="en-GB" w:eastAsia="zh-CN"/>
        </w:rPr>
        <w:t>[2] 3GPP TS 28.405 V16.0.0</w:t>
      </w:r>
      <w:r w:rsidRPr="00FB55CC">
        <w:rPr>
          <w:rFonts w:ascii="Arial" w:hAnsi="Arial" w:cs="Arial"/>
        </w:rPr>
        <w:t xml:space="preserve"> Quality of Experience (</w:t>
      </w:r>
      <w:proofErr w:type="spellStart"/>
      <w:r w:rsidRPr="00FB55CC">
        <w:rPr>
          <w:rFonts w:ascii="Arial" w:hAnsi="Arial" w:cs="Arial"/>
        </w:rPr>
        <w:t>QoE</w:t>
      </w:r>
      <w:proofErr w:type="spellEnd"/>
      <w:r w:rsidRPr="00FB55CC">
        <w:rPr>
          <w:rFonts w:ascii="Arial" w:hAnsi="Arial" w:cs="Arial"/>
        </w:rPr>
        <w:t>) measurement collection</w:t>
      </w:r>
    </w:p>
    <w:p w14:paraId="143DD000" w14:textId="4F61D754" w:rsidR="00407E4A" w:rsidRDefault="00407E4A" w:rsidP="00407E4A">
      <w:pPr>
        <w:rPr>
          <w:rFonts w:ascii="Arial" w:hAnsi="Arial" w:cs="Arial"/>
        </w:rPr>
      </w:pPr>
      <w:r w:rsidRPr="00FB55CC">
        <w:rPr>
          <w:rFonts w:ascii="Arial" w:eastAsia="SimSun" w:hAnsi="Arial" w:cs="Arial"/>
          <w:lang w:val="en-GB" w:eastAsia="zh-CN"/>
        </w:rPr>
        <w:lastRenderedPageBreak/>
        <w:t>[</w:t>
      </w:r>
      <w:r>
        <w:rPr>
          <w:rFonts w:ascii="Arial" w:eastAsia="SimSun" w:hAnsi="Arial" w:cs="Arial"/>
          <w:lang w:val="en-GB" w:eastAsia="zh-CN"/>
        </w:rPr>
        <w:t>3</w:t>
      </w:r>
      <w:r w:rsidRPr="00FB55CC">
        <w:rPr>
          <w:rFonts w:ascii="Arial" w:eastAsia="SimSun" w:hAnsi="Arial" w:cs="Arial"/>
          <w:lang w:val="en-GB" w:eastAsia="zh-CN"/>
        </w:rPr>
        <w:t xml:space="preserve">] </w:t>
      </w:r>
      <w:r>
        <w:rPr>
          <w:rFonts w:ascii="Arial" w:eastAsia="SimSun" w:hAnsi="Arial" w:cs="Arial"/>
          <w:lang w:val="en-GB" w:eastAsia="zh-CN"/>
        </w:rPr>
        <w:t>RAN2-114e Chairman Notes</w:t>
      </w:r>
    </w:p>
    <w:p w14:paraId="22614E7E" w14:textId="77777777" w:rsidR="00407E4A" w:rsidRPr="00FB55CC" w:rsidRDefault="00407E4A" w:rsidP="00407E4A">
      <w:pPr>
        <w:rPr>
          <w:rFonts w:ascii="Arial" w:eastAsia="SimSun" w:hAnsi="Arial" w:cs="Arial"/>
          <w:lang w:val="en-GB" w:eastAsia="zh-CN"/>
        </w:rPr>
      </w:pPr>
    </w:p>
    <w:p w14:paraId="2049C592" w14:textId="63823474" w:rsidR="00407E4A" w:rsidRPr="00FB55CC" w:rsidRDefault="00407E4A" w:rsidP="00B61A3F">
      <w:pPr>
        <w:rPr>
          <w:rFonts w:ascii="Arial" w:eastAsia="SimSun" w:hAnsi="Arial" w:cs="Arial"/>
          <w:lang w:val="en-GB" w:eastAsia="zh-CN"/>
        </w:rPr>
      </w:pPr>
    </w:p>
    <w:sectPr w:rsidR="00407E4A" w:rsidRPr="00FB55CC">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3A45B" w14:textId="77777777" w:rsidR="00EB4F4B" w:rsidRDefault="00EB4F4B">
      <w:r>
        <w:separator/>
      </w:r>
    </w:p>
  </w:endnote>
  <w:endnote w:type="continuationSeparator" w:id="0">
    <w:p w14:paraId="21DE7887" w14:textId="77777777" w:rsidR="00EB4F4B" w:rsidRDefault="00EB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12128" w14:textId="77777777" w:rsidR="00EB4F4B" w:rsidRDefault="00EB4F4B">
      <w:r>
        <w:separator/>
      </w:r>
    </w:p>
  </w:footnote>
  <w:footnote w:type="continuationSeparator" w:id="0">
    <w:p w14:paraId="580069F4" w14:textId="77777777" w:rsidR="00EB4F4B" w:rsidRDefault="00EB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863071" w:rsidRDefault="008630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B5F0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15:restartNumberingAfterBreak="0">
    <w:nsid w:val="273C51E3"/>
    <w:multiLevelType w:val="multilevel"/>
    <w:tmpl w:val="40566F66"/>
    <w:lvl w:ilvl="0">
      <w:start w:val="1"/>
      <w:numFmt w:val="decimal"/>
      <w:lvlText w:val="Proposal %1"/>
      <w:lvlJc w:val="left"/>
      <w:pPr>
        <w:tabs>
          <w:tab w:val="num" w:pos="1304"/>
        </w:tabs>
        <w:ind w:left="1304" w:hanging="1304"/>
      </w:pPr>
      <w:rPr>
        <w:rFonts w:hint="default"/>
        <w:b/>
        <w:bCs/>
        <w:lang w:val="en-U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 w15:restartNumberingAfterBreak="0">
    <w:nsid w:val="2FDE0AD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5" w15:restartNumberingAfterBreak="0">
    <w:nsid w:val="3AA4664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6"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451"/>
        </w:tabs>
        <w:ind w:left="451" w:hanging="360"/>
      </w:pPr>
      <w:rPr>
        <w:rFonts w:ascii="Courier New" w:hAnsi="Courier New" w:cs="Courier New" w:hint="default"/>
      </w:rPr>
    </w:lvl>
    <w:lvl w:ilvl="2" w:tplc="04090005" w:tentative="1">
      <w:start w:val="1"/>
      <w:numFmt w:val="bullet"/>
      <w:lvlText w:val=""/>
      <w:lvlJc w:val="left"/>
      <w:pPr>
        <w:tabs>
          <w:tab w:val="num" w:pos="1171"/>
        </w:tabs>
        <w:ind w:left="1171" w:hanging="360"/>
      </w:pPr>
      <w:rPr>
        <w:rFonts w:ascii="Wingdings" w:hAnsi="Wingdings" w:hint="default"/>
      </w:rPr>
    </w:lvl>
    <w:lvl w:ilvl="3" w:tplc="04090001" w:tentative="1">
      <w:start w:val="1"/>
      <w:numFmt w:val="bullet"/>
      <w:lvlText w:val=""/>
      <w:lvlJc w:val="left"/>
      <w:pPr>
        <w:tabs>
          <w:tab w:val="num" w:pos="1891"/>
        </w:tabs>
        <w:ind w:left="1891" w:hanging="360"/>
      </w:pPr>
      <w:rPr>
        <w:rFonts w:ascii="Symbol" w:hAnsi="Symbol" w:hint="default"/>
      </w:rPr>
    </w:lvl>
    <w:lvl w:ilvl="4" w:tplc="04090003">
      <w:start w:val="1"/>
      <w:numFmt w:val="bullet"/>
      <w:lvlText w:val="o"/>
      <w:lvlJc w:val="left"/>
      <w:pPr>
        <w:tabs>
          <w:tab w:val="num" w:pos="2611"/>
        </w:tabs>
        <w:ind w:left="2611" w:hanging="360"/>
      </w:pPr>
      <w:rPr>
        <w:rFonts w:ascii="Courier New" w:hAnsi="Courier New" w:cs="Courier New" w:hint="default"/>
      </w:rPr>
    </w:lvl>
    <w:lvl w:ilvl="5" w:tplc="04090005" w:tentative="1">
      <w:start w:val="1"/>
      <w:numFmt w:val="bullet"/>
      <w:lvlText w:val=""/>
      <w:lvlJc w:val="left"/>
      <w:pPr>
        <w:tabs>
          <w:tab w:val="num" w:pos="3331"/>
        </w:tabs>
        <w:ind w:left="3331" w:hanging="360"/>
      </w:pPr>
      <w:rPr>
        <w:rFonts w:ascii="Wingdings" w:hAnsi="Wingdings" w:hint="default"/>
      </w:rPr>
    </w:lvl>
    <w:lvl w:ilvl="6" w:tplc="04090001" w:tentative="1">
      <w:start w:val="1"/>
      <w:numFmt w:val="bullet"/>
      <w:lvlText w:val=""/>
      <w:lvlJc w:val="left"/>
      <w:pPr>
        <w:tabs>
          <w:tab w:val="num" w:pos="4051"/>
        </w:tabs>
        <w:ind w:left="4051" w:hanging="360"/>
      </w:pPr>
      <w:rPr>
        <w:rFonts w:ascii="Symbol" w:hAnsi="Symbol" w:hint="default"/>
      </w:rPr>
    </w:lvl>
    <w:lvl w:ilvl="7" w:tplc="04090003" w:tentative="1">
      <w:start w:val="1"/>
      <w:numFmt w:val="bullet"/>
      <w:lvlText w:val="o"/>
      <w:lvlJc w:val="left"/>
      <w:pPr>
        <w:tabs>
          <w:tab w:val="num" w:pos="4771"/>
        </w:tabs>
        <w:ind w:left="4771" w:hanging="360"/>
      </w:pPr>
      <w:rPr>
        <w:rFonts w:ascii="Courier New" w:hAnsi="Courier New" w:cs="Courier New" w:hint="default"/>
      </w:rPr>
    </w:lvl>
    <w:lvl w:ilvl="8" w:tplc="04090005" w:tentative="1">
      <w:start w:val="1"/>
      <w:numFmt w:val="bullet"/>
      <w:lvlText w:val=""/>
      <w:lvlJc w:val="left"/>
      <w:pPr>
        <w:tabs>
          <w:tab w:val="num" w:pos="5491"/>
        </w:tabs>
        <w:ind w:left="549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8"/>
  </w:num>
  <w:num w:numId="3">
    <w:abstractNumId w:val="7"/>
  </w:num>
  <w:num w:numId="4">
    <w:abstractNumId w:val="13"/>
  </w:num>
  <w:num w:numId="5">
    <w:abstractNumId w:val="8"/>
  </w:num>
  <w:num w:numId="6">
    <w:abstractNumId w:val="16"/>
  </w:num>
  <w:num w:numId="7">
    <w:abstractNumId w:val="15"/>
  </w:num>
  <w:num w:numId="8">
    <w:abstractNumId w:val="20"/>
  </w:num>
  <w:num w:numId="9">
    <w:abstractNumId w:val="6"/>
  </w:num>
  <w:num w:numId="10">
    <w:abstractNumId w:val="2"/>
  </w:num>
  <w:num w:numId="11">
    <w:abstractNumId w:val="9"/>
  </w:num>
  <w:num w:numId="12">
    <w:abstractNumId w:val="22"/>
  </w:num>
  <w:num w:numId="13">
    <w:abstractNumId w:val="14"/>
  </w:num>
  <w:num w:numId="14">
    <w:abstractNumId w:val="19"/>
  </w:num>
  <w:num w:numId="15">
    <w:abstractNumId w:val="10"/>
  </w:num>
  <w:num w:numId="16">
    <w:abstractNumId w:val="11"/>
  </w:num>
  <w:num w:numId="17">
    <w:abstractNumId w:val="12"/>
  </w:num>
  <w:num w:numId="18">
    <w:abstractNumId w:val="21"/>
  </w:num>
  <w:num w:numId="19">
    <w:abstractNumId w:val="17"/>
  </w:num>
  <w:num w:numId="20">
    <w:abstractNumId w:val="0"/>
  </w:num>
  <w:num w:numId="21">
    <w:abstractNumId w:val="5"/>
  </w:num>
  <w:num w:numId="22">
    <w:abstractNumId w:val="1"/>
  </w:num>
  <w:num w:numId="23">
    <w:abstractNumId w:val="4"/>
  </w:num>
  <w:num w:numId="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3EB6"/>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0FB"/>
    <w:rsid w:val="0002195F"/>
    <w:rsid w:val="00021B1B"/>
    <w:rsid w:val="00021C03"/>
    <w:rsid w:val="00022A7D"/>
    <w:rsid w:val="00022BC4"/>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1964"/>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09"/>
    <w:rsid w:val="00082EA1"/>
    <w:rsid w:val="00082FF0"/>
    <w:rsid w:val="0008308B"/>
    <w:rsid w:val="000831D2"/>
    <w:rsid w:val="000835B5"/>
    <w:rsid w:val="000838E0"/>
    <w:rsid w:val="00083C3C"/>
    <w:rsid w:val="00083C89"/>
    <w:rsid w:val="000841C4"/>
    <w:rsid w:val="00084552"/>
    <w:rsid w:val="000845DD"/>
    <w:rsid w:val="000849C5"/>
    <w:rsid w:val="00084C5E"/>
    <w:rsid w:val="00084D51"/>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7A0"/>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F5"/>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26E"/>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3F53"/>
    <w:rsid w:val="0014405C"/>
    <w:rsid w:val="0014440C"/>
    <w:rsid w:val="0014467C"/>
    <w:rsid w:val="001449FC"/>
    <w:rsid w:val="00144D06"/>
    <w:rsid w:val="00144E3E"/>
    <w:rsid w:val="00145AFF"/>
    <w:rsid w:val="00145B6F"/>
    <w:rsid w:val="00145D21"/>
    <w:rsid w:val="00145E0E"/>
    <w:rsid w:val="00145EAC"/>
    <w:rsid w:val="00145ED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CED"/>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86"/>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B1F"/>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1E3"/>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04F"/>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240"/>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D30"/>
    <w:rsid w:val="002909BC"/>
    <w:rsid w:val="00290D5F"/>
    <w:rsid w:val="00290D72"/>
    <w:rsid w:val="00290FFD"/>
    <w:rsid w:val="002911A8"/>
    <w:rsid w:val="002911B5"/>
    <w:rsid w:val="0029127D"/>
    <w:rsid w:val="002912F0"/>
    <w:rsid w:val="00291368"/>
    <w:rsid w:val="00291567"/>
    <w:rsid w:val="00291AE7"/>
    <w:rsid w:val="00291EFA"/>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6C9"/>
    <w:rsid w:val="002B2F28"/>
    <w:rsid w:val="002B35EF"/>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D5"/>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5B8"/>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2D21"/>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DEB"/>
    <w:rsid w:val="00335E4E"/>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5B7"/>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19F"/>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6D9"/>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06B"/>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69B"/>
    <w:rsid w:val="0040381F"/>
    <w:rsid w:val="00404D63"/>
    <w:rsid w:val="004050FE"/>
    <w:rsid w:val="00405E3B"/>
    <w:rsid w:val="00406311"/>
    <w:rsid w:val="00406A66"/>
    <w:rsid w:val="00406C82"/>
    <w:rsid w:val="0040734D"/>
    <w:rsid w:val="004074AB"/>
    <w:rsid w:val="00407503"/>
    <w:rsid w:val="00407B38"/>
    <w:rsid w:val="00407BB8"/>
    <w:rsid w:val="00407CF5"/>
    <w:rsid w:val="00407E4A"/>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634"/>
    <w:rsid w:val="00414A8B"/>
    <w:rsid w:val="00414CFC"/>
    <w:rsid w:val="00414D76"/>
    <w:rsid w:val="00414D96"/>
    <w:rsid w:val="00414E85"/>
    <w:rsid w:val="00414F67"/>
    <w:rsid w:val="00415296"/>
    <w:rsid w:val="004154C1"/>
    <w:rsid w:val="004156BA"/>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074"/>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AD4"/>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AB8"/>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5CE8"/>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745"/>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026"/>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FAB"/>
    <w:rsid w:val="004F0636"/>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595"/>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13D"/>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89C"/>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19A"/>
    <w:rsid w:val="006256B8"/>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216"/>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18C"/>
    <w:rsid w:val="00685939"/>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13"/>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07EC2"/>
    <w:rsid w:val="0071023B"/>
    <w:rsid w:val="00710512"/>
    <w:rsid w:val="00710C9E"/>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B28"/>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4F2B"/>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BB2"/>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60E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2C"/>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2A3"/>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4D7E"/>
    <w:rsid w:val="00835754"/>
    <w:rsid w:val="00835D1E"/>
    <w:rsid w:val="00835D6A"/>
    <w:rsid w:val="00836757"/>
    <w:rsid w:val="008371D7"/>
    <w:rsid w:val="008372E4"/>
    <w:rsid w:val="00837B3E"/>
    <w:rsid w:val="00840019"/>
    <w:rsid w:val="0084006F"/>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71"/>
    <w:rsid w:val="008630D3"/>
    <w:rsid w:val="008632A5"/>
    <w:rsid w:val="0086413B"/>
    <w:rsid w:val="0086479A"/>
    <w:rsid w:val="008647F3"/>
    <w:rsid w:val="00864C85"/>
    <w:rsid w:val="00864F29"/>
    <w:rsid w:val="008650F3"/>
    <w:rsid w:val="008654C3"/>
    <w:rsid w:val="00865AA0"/>
    <w:rsid w:val="00865B0E"/>
    <w:rsid w:val="00865B8B"/>
    <w:rsid w:val="00865FA3"/>
    <w:rsid w:val="00866782"/>
    <w:rsid w:val="00866E35"/>
    <w:rsid w:val="00867255"/>
    <w:rsid w:val="008676DB"/>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0FC0"/>
    <w:rsid w:val="008812BB"/>
    <w:rsid w:val="00881433"/>
    <w:rsid w:val="0088145F"/>
    <w:rsid w:val="00881552"/>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3D8"/>
    <w:rsid w:val="008A6731"/>
    <w:rsid w:val="008A750F"/>
    <w:rsid w:val="008A7923"/>
    <w:rsid w:val="008A797F"/>
    <w:rsid w:val="008A7BF8"/>
    <w:rsid w:val="008A7C05"/>
    <w:rsid w:val="008A7DBB"/>
    <w:rsid w:val="008B034A"/>
    <w:rsid w:val="008B035A"/>
    <w:rsid w:val="008B0654"/>
    <w:rsid w:val="008B0782"/>
    <w:rsid w:val="008B09EE"/>
    <w:rsid w:val="008B0ED3"/>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479"/>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C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3DE7"/>
    <w:rsid w:val="00903F46"/>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1FD"/>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1D"/>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5B7"/>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AC2"/>
    <w:rsid w:val="00947097"/>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144"/>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04"/>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2B7"/>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E4F"/>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25A"/>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B9F"/>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606"/>
    <w:rsid w:val="00A448EC"/>
    <w:rsid w:val="00A44993"/>
    <w:rsid w:val="00A44A15"/>
    <w:rsid w:val="00A44B4A"/>
    <w:rsid w:val="00A44F58"/>
    <w:rsid w:val="00A45746"/>
    <w:rsid w:val="00A45D21"/>
    <w:rsid w:val="00A460FD"/>
    <w:rsid w:val="00A4653A"/>
    <w:rsid w:val="00A46681"/>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54A"/>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507"/>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A8"/>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922"/>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C96"/>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A37"/>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A3F"/>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4C01"/>
    <w:rsid w:val="00B651F7"/>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4FFD"/>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9E2"/>
    <w:rsid w:val="00BC1A3F"/>
    <w:rsid w:val="00BC1B06"/>
    <w:rsid w:val="00BC1B8F"/>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3F8C"/>
    <w:rsid w:val="00BE45D1"/>
    <w:rsid w:val="00BE4729"/>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302"/>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5F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8B1"/>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DA4"/>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5A51"/>
    <w:rsid w:val="00C96004"/>
    <w:rsid w:val="00C96937"/>
    <w:rsid w:val="00C97426"/>
    <w:rsid w:val="00C976BE"/>
    <w:rsid w:val="00C97B55"/>
    <w:rsid w:val="00C97E99"/>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04"/>
    <w:rsid w:val="00D27D99"/>
    <w:rsid w:val="00D27EA4"/>
    <w:rsid w:val="00D30299"/>
    <w:rsid w:val="00D30503"/>
    <w:rsid w:val="00D30ADD"/>
    <w:rsid w:val="00D313A0"/>
    <w:rsid w:val="00D313CE"/>
    <w:rsid w:val="00D31FA1"/>
    <w:rsid w:val="00D32034"/>
    <w:rsid w:val="00D32452"/>
    <w:rsid w:val="00D32EEA"/>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492"/>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42"/>
    <w:rsid w:val="00D95F55"/>
    <w:rsid w:val="00D9618A"/>
    <w:rsid w:val="00D96222"/>
    <w:rsid w:val="00D96EBC"/>
    <w:rsid w:val="00D97204"/>
    <w:rsid w:val="00D97931"/>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54"/>
    <w:rsid w:val="00DC2AAB"/>
    <w:rsid w:val="00DC2F23"/>
    <w:rsid w:val="00DC30A1"/>
    <w:rsid w:val="00DC37CD"/>
    <w:rsid w:val="00DC4CB9"/>
    <w:rsid w:val="00DC4D00"/>
    <w:rsid w:val="00DC4E85"/>
    <w:rsid w:val="00DC52A6"/>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26C"/>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19F"/>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CF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57"/>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46"/>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596"/>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4F4B"/>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0E5B"/>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547"/>
    <w:rsid w:val="00EC3A21"/>
    <w:rsid w:val="00EC3ED4"/>
    <w:rsid w:val="00EC4653"/>
    <w:rsid w:val="00EC4799"/>
    <w:rsid w:val="00EC4948"/>
    <w:rsid w:val="00EC4A6C"/>
    <w:rsid w:val="00EC52A4"/>
    <w:rsid w:val="00EC5850"/>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322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407"/>
    <w:rsid w:val="00EE7651"/>
    <w:rsid w:val="00EE7C4E"/>
    <w:rsid w:val="00EE7D17"/>
    <w:rsid w:val="00EF011B"/>
    <w:rsid w:val="00EF04BD"/>
    <w:rsid w:val="00EF06D9"/>
    <w:rsid w:val="00EF0936"/>
    <w:rsid w:val="00EF09FC"/>
    <w:rsid w:val="00EF0A3C"/>
    <w:rsid w:val="00EF0CE9"/>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0D"/>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368"/>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210"/>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5D8"/>
    <w:rsid w:val="00FB49E4"/>
    <w:rsid w:val="00FB4B09"/>
    <w:rsid w:val="00FB4B32"/>
    <w:rsid w:val="00FB4B9C"/>
    <w:rsid w:val="00FB4C32"/>
    <w:rsid w:val="00FB4E0D"/>
    <w:rsid w:val="00FB5542"/>
    <w:rsid w:val="00FB55CC"/>
    <w:rsid w:val="00FB57AB"/>
    <w:rsid w:val="00FB596B"/>
    <w:rsid w:val="00FB5B92"/>
    <w:rsid w:val="00FB655D"/>
    <w:rsid w:val="00FB6866"/>
    <w:rsid w:val="00FB6918"/>
    <w:rsid w:val="00FB6B30"/>
    <w:rsid w:val="00FB6B37"/>
    <w:rsid w:val="00FB7A64"/>
    <w:rsid w:val="00FB7F19"/>
    <w:rsid w:val="00FB7F54"/>
    <w:rsid w:val="00FB7FCB"/>
    <w:rsid w:val="00FC0695"/>
    <w:rsid w:val="00FC0D2D"/>
    <w:rsid w:val="00FC1093"/>
    <w:rsid w:val="00FC10AB"/>
    <w:rsid w:val="00FC165F"/>
    <w:rsid w:val="00FC19E0"/>
    <w:rsid w:val="00FC1CEA"/>
    <w:rsid w:val="00FC1DF8"/>
    <w:rsid w:val="00FC23E0"/>
    <w:rsid w:val="00FC27AF"/>
    <w:rsid w:val="00FC2D0E"/>
    <w:rsid w:val="00FC2ED6"/>
    <w:rsid w:val="00FC3167"/>
    <w:rsid w:val="00FC31BA"/>
    <w:rsid w:val="00FC3348"/>
    <w:rsid w:val="00FC3620"/>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954"/>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B74"/>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msoins0">
    <w:name w:val="msoins"/>
    <w:basedOn w:val="DefaultParagraphFont"/>
    <w:rsid w:val="00FC3620"/>
  </w:style>
  <w:style w:type="table" w:styleId="GridTable5Dark-Accent5">
    <w:name w:val="Grid Table 5 Dark Accent 5"/>
    <w:basedOn w:val="TableNormal"/>
    <w:uiPriority w:val="50"/>
    <w:rsid w:val="00145E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145E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145ED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145ED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0EFEF-4A39-4FD7-A6EA-00515CBC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18</cp:revision>
  <cp:lastPrinted>2011-08-03T09:36:00Z</cp:lastPrinted>
  <dcterms:created xsi:type="dcterms:W3CDTF">2021-07-20T06:13:00Z</dcterms:created>
  <dcterms:modified xsi:type="dcterms:W3CDTF">2021-08-05T07:35:00Z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